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08342" w14:textId="77777777" w:rsidR="009B4279" w:rsidRDefault="009B4279" w:rsidP="0066269C">
      <w:pPr>
        <w:tabs>
          <w:tab w:val="left" w:pos="1926"/>
          <w:tab w:val="right" w:pos="10488"/>
        </w:tabs>
        <w:rPr>
          <w:rFonts w:ascii="Times New Roman" w:hAnsi="Times New Roman"/>
          <w:sz w:val="30"/>
          <w:szCs w:val="30"/>
        </w:rPr>
      </w:pPr>
    </w:p>
    <w:p w14:paraId="1C285E42" w14:textId="77777777" w:rsidR="009B4279" w:rsidRPr="00A31BDA" w:rsidRDefault="009B4279" w:rsidP="00AA58BA">
      <w:pPr>
        <w:tabs>
          <w:tab w:val="left" w:pos="1926"/>
          <w:tab w:val="right" w:pos="10488"/>
        </w:tabs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Холстовским сельским исполнительным комитетом произ</w:t>
      </w:r>
      <w:r w:rsidR="006C2D90">
        <w:rPr>
          <w:rFonts w:ascii="Times New Roman" w:hAnsi="Times New Roman"/>
          <w:sz w:val="30"/>
          <w:szCs w:val="30"/>
        </w:rPr>
        <w:t>водится прямая продажа пустующего дома</w:t>
      </w:r>
      <w:r>
        <w:rPr>
          <w:rFonts w:ascii="Times New Roman" w:hAnsi="Times New Roman"/>
          <w:sz w:val="30"/>
          <w:szCs w:val="30"/>
        </w:rPr>
        <w:t xml:space="preserve"> согласно Указу Президента Республики Беларусь от 24 марта 2021 № 116 «Об отчуждении жилых домов в сельской местности и совершенствовании работы с пустующими домами» и постановления Совета Министров Республики Беларусь от 23 сентября 2021 года № 547 «О реализации Указа Президента Республики Беларусь от 24 марта 2021г. № 116»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6662"/>
      </w:tblGrid>
      <w:tr w:rsidR="009B4279" w14:paraId="27530F20" w14:textId="77777777" w:rsidTr="009B4279">
        <w:tc>
          <w:tcPr>
            <w:tcW w:w="3227" w:type="dxa"/>
          </w:tcPr>
          <w:p w14:paraId="53B4D760" w14:textId="77777777" w:rsidR="009B4279" w:rsidRDefault="009B4279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объекта</w:t>
            </w:r>
          </w:p>
        </w:tc>
        <w:tc>
          <w:tcPr>
            <w:tcW w:w="6662" w:type="dxa"/>
          </w:tcPr>
          <w:p w14:paraId="5BB77010" w14:textId="77777777" w:rsidR="009B4279" w:rsidRDefault="003515D4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Одноквартирный жилой дом</w:t>
            </w:r>
          </w:p>
        </w:tc>
      </w:tr>
      <w:tr w:rsidR="009B4279" w14:paraId="29DEF707" w14:textId="77777777" w:rsidTr="009B4279">
        <w:tc>
          <w:tcPr>
            <w:tcW w:w="3227" w:type="dxa"/>
          </w:tcPr>
          <w:p w14:paraId="3877F506" w14:textId="77777777" w:rsidR="009B4279" w:rsidRDefault="003515D4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Местонахождение объекта</w:t>
            </w:r>
          </w:p>
        </w:tc>
        <w:tc>
          <w:tcPr>
            <w:tcW w:w="6662" w:type="dxa"/>
          </w:tcPr>
          <w:p w14:paraId="6CFFBC12" w14:textId="2D8D6724" w:rsidR="009B4279" w:rsidRPr="006B3879" w:rsidRDefault="003515D4" w:rsidP="00920D14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Могилевская область, Бых</w:t>
            </w:r>
            <w:r w:rsidR="00CF20B5">
              <w:rPr>
                <w:sz w:val="30"/>
                <w:szCs w:val="30"/>
              </w:rPr>
              <w:t>овский район</w:t>
            </w:r>
            <w:r>
              <w:rPr>
                <w:sz w:val="30"/>
                <w:szCs w:val="30"/>
              </w:rPr>
              <w:t>,</w:t>
            </w:r>
            <w:r w:rsidR="00912B39">
              <w:rPr>
                <w:sz w:val="30"/>
                <w:szCs w:val="30"/>
              </w:rPr>
              <w:t xml:space="preserve"> </w:t>
            </w:r>
            <w:r w:rsidR="001D3574">
              <w:rPr>
                <w:sz w:val="30"/>
                <w:szCs w:val="30"/>
              </w:rPr>
              <w:t>деревня</w:t>
            </w:r>
            <w:r w:rsidR="00912B39">
              <w:rPr>
                <w:sz w:val="30"/>
                <w:szCs w:val="30"/>
              </w:rPr>
              <w:t xml:space="preserve"> </w:t>
            </w:r>
            <w:bookmarkStart w:id="0" w:name="_GoBack"/>
            <w:bookmarkEnd w:id="0"/>
            <w:proofErr w:type="spellStart"/>
            <w:r w:rsidR="00DA6B4A">
              <w:rPr>
                <w:sz w:val="30"/>
                <w:szCs w:val="30"/>
              </w:rPr>
              <w:t>Седич</w:t>
            </w:r>
            <w:proofErr w:type="spellEnd"/>
            <w:r w:rsidR="00920D14">
              <w:rPr>
                <w:sz w:val="30"/>
                <w:szCs w:val="30"/>
              </w:rPr>
              <w:t xml:space="preserve">, </w:t>
            </w:r>
            <w:proofErr w:type="spellStart"/>
            <w:r w:rsidR="00920D14">
              <w:rPr>
                <w:sz w:val="30"/>
                <w:szCs w:val="30"/>
              </w:rPr>
              <w:t>ул.</w:t>
            </w:r>
            <w:r w:rsidR="005B4974">
              <w:rPr>
                <w:sz w:val="30"/>
                <w:szCs w:val="30"/>
              </w:rPr>
              <w:t>Центральная</w:t>
            </w:r>
            <w:proofErr w:type="spellEnd"/>
            <w:r w:rsidR="00920D14">
              <w:rPr>
                <w:sz w:val="30"/>
                <w:szCs w:val="30"/>
              </w:rPr>
              <w:t>, д.</w:t>
            </w:r>
            <w:r w:rsidR="00DA6B4A">
              <w:rPr>
                <w:sz w:val="30"/>
                <w:szCs w:val="30"/>
              </w:rPr>
              <w:t>21</w:t>
            </w:r>
          </w:p>
        </w:tc>
      </w:tr>
      <w:tr w:rsidR="009B4279" w14:paraId="25E0678B" w14:textId="77777777" w:rsidTr="009B4279">
        <w:tc>
          <w:tcPr>
            <w:tcW w:w="3227" w:type="dxa"/>
          </w:tcPr>
          <w:p w14:paraId="69B77E03" w14:textId="77777777" w:rsidR="009B4279" w:rsidRDefault="003515D4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Продавец объекта </w:t>
            </w:r>
          </w:p>
        </w:tc>
        <w:tc>
          <w:tcPr>
            <w:tcW w:w="6662" w:type="dxa"/>
          </w:tcPr>
          <w:p w14:paraId="3F6A3B51" w14:textId="77777777" w:rsidR="009B4279" w:rsidRDefault="003515D4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Холстовский сельский исполнительный комитет</w:t>
            </w:r>
          </w:p>
          <w:p w14:paraId="6972606D" w14:textId="77777777" w:rsidR="003515D4" w:rsidRDefault="003515D4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213352, Могилевская область, агрогородок Мокрое, улица Комсомольская, 1Б.</w:t>
            </w:r>
          </w:p>
          <w:p w14:paraId="63EA12CE" w14:textId="77777777" w:rsidR="003515D4" w:rsidRDefault="003515D4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</w:p>
        </w:tc>
      </w:tr>
      <w:tr w:rsidR="009B4279" w14:paraId="2EE6D4BE" w14:textId="77777777" w:rsidTr="009B4279">
        <w:tc>
          <w:tcPr>
            <w:tcW w:w="3227" w:type="dxa"/>
          </w:tcPr>
          <w:p w14:paraId="2CF0F8E5" w14:textId="77777777" w:rsidR="009B4279" w:rsidRDefault="007061A1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объекта</w:t>
            </w:r>
          </w:p>
        </w:tc>
        <w:tc>
          <w:tcPr>
            <w:tcW w:w="6662" w:type="dxa"/>
          </w:tcPr>
          <w:p w14:paraId="338921EA" w14:textId="77777777" w:rsidR="00E844C8" w:rsidRDefault="00CA78C6" w:rsidP="00E844C8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дом бревенчатый, одноэтажный, одноквартирный, общей площадью здания- </w:t>
            </w:r>
            <w:r w:rsidR="00DA6B4A">
              <w:rPr>
                <w:sz w:val="30"/>
                <w:szCs w:val="30"/>
              </w:rPr>
              <w:t>40</w:t>
            </w:r>
            <w:r w:rsidR="00CF20B5">
              <w:rPr>
                <w:sz w:val="30"/>
                <w:szCs w:val="30"/>
              </w:rPr>
              <w:t>,</w:t>
            </w:r>
            <w:r w:rsidR="00DA6B4A">
              <w:rPr>
                <w:sz w:val="30"/>
                <w:szCs w:val="30"/>
              </w:rPr>
              <w:t>5</w:t>
            </w:r>
            <w:r w:rsidR="00CF20B5">
              <w:rPr>
                <w:sz w:val="30"/>
                <w:szCs w:val="30"/>
              </w:rPr>
              <w:t>м2, степень износа-</w:t>
            </w:r>
            <w:r w:rsidR="00920D14">
              <w:rPr>
                <w:sz w:val="30"/>
                <w:szCs w:val="30"/>
              </w:rPr>
              <w:t xml:space="preserve"> 8</w:t>
            </w:r>
            <w:r w:rsidR="006B3879" w:rsidRPr="006B3879">
              <w:rPr>
                <w:sz w:val="30"/>
                <w:szCs w:val="30"/>
              </w:rPr>
              <w:t>5</w:t>
            </w:r>
            <w:r w:rsidR="00E844C8">
              <w:rPr>
                <w:sz w:val="30"/>
                <w:szCs w:val="30"/>
              </w:rPr>
              <w:t>%, инженерные коммуникации – отсутствуют, жилой дом находится в непригодном для эксплуатации техническом состоянии</w:t>
            </w:r>
          </w:p>
        </w:tc>
      </w:tr>
      <w:tr w:rsidR="009B4279" w14:paraId="20A86723" w14:textId="77777777" w:rsidTr="009B4279">
        <w:tc>
          <w:tcPr>
            <w:tcW w:w="3227" w:type="dxa"/>
          </w:tcPr>
          <w:p w14:paraId="687C427B" w14:textId="77777777" w:rsidR="009B4279" w:rsidRDefault="00E844C8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Стоимость объекта, бел. рублей</w:t>
            </w:r>
          </w:p>
        </w:tc>
        <w:tc>
          <w:tcPr>
            <w:tcW w:w="6662" w:type="dxa"/>
          </w:tcPr>
          <w:p w14:paraId="020F5123" w14:textId="77777777" w:rsidR="009B4279" w:rsidRDefault="00E844C8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 </w:t>
            </w:r>
            <w:r w:rsidR="00920D14">
              <w:rPr>
                <w:sz w:val="30"/>
                <w:szCs w:val="30"/>
              </w:rPr>
              <w:t>базовая величина (4</w:t>
            </w:r>
            <w:r w:rsidR="006B3879" w:rsidRPr="006B3879">
              <w:rPr>
                <w:sz w:val="30"/>
                <w:szCs w:val="30"/>
              </w:rPr>
              <w:t>5</w:t>
            </w:r>
            <w:r w:rsidR="002E494A">
              <w:rPr>
                <w:sz w:val="30"/>
                <w:szCs w:val="30"/>
              </w:rPr>
              <w:t xml:space="preserve"> рубля</w:t>
            </w:r>
            <w:r>
              <w:rPr>
                <w:sz w:val="30"/>
                <w:szCs w:val="30"/>
              </w:rPr>
              <w:t xml:space="preserve">) </w:t>
            </w:r>
            <w:r w:rsidR="002E494A">
              <w:rPr>
                <w:sz w:val="30"/>
                <w:szCs w:val="30"/>
              </w:rPr>
              <w:t xml:space="preserve">(согласно решению </w:t>
            </w:r>
            <w:r w:rsidR="008379A7">
              <w:rPr>
                <w:sz w:val="30"/>
                <w:szCs w:val="30"/>
              </w:rPr>
              <w:t>Могилевского областного исполнительного комитета от 13 сентября 2021г. № 5-58 «Об отчуждении пустующих жилых домов на территории Могилевской области</w:t>
            </w:r>
            <w:r w:rsidR="00472CAF">
              <w:rPr>
                <w:sz w:val="30"/>
                <w:szCs w:val="30"/>
              </w:rPr>
              <w:t>»</w:t>
            </w:r>
            <w:r w:rsidR="008379A7">
              <w:rPr>
                <w:sz w:val="30"/>
                <w:szCs w:val="30"/>
              </w:rPr>
              <w:t>)</w:t>
            </w:r>
          </w:p>
        </w:tc>
      </w:tr>
      <w:tr w:rsidR="009B4279" w14:paraId="1BC6A611" w14:textId="77777777" w:rsidTr="009B4279">
        <w:tc>
          <w:tcPr>
            <w:tcW w:w="3227" w:type="dxa"/>
          </w:tcPr>
          <w:p w14:paraId="77895EC3" w14:textId="77777777" w:rsidR="009B4279" w:rsidRDefault="008379A7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Адрес, время и порядок приема заявок</w:t>
            </w:r>
          </w:p>
        </w:tc>
        <w:tc>
          <w:tcPr>
            <w:tcW w:w="6662" w:type="dxa"/>
          </w:tcPr>
          <w:p w14:paraId="6C0566C2" w14:textId="77777777" w:rsidR="009B4279" w:rsidRDefault="008379A7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213352, Могилевская область, Быховский район, агрогородок Мокрое, улица Комсомольская, 1Б</w:t>
            </w:r>
          </w:p>
          <w:p w14:paraId="26440D80" w14:textId="77777777" w:rsidR="008379A7" w:rsidRDefault="008379A7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время приема с 8.00 до 13.00 и с 14.00 до 17.00 по рабочим дням, заявки принимаются до истечения 30 календарных дней со дня опубликования информации о прямой продаже пустующего дома</w:t>
            </w:r>
          </w:p>
        </w:tc>
      </w:tr>
      <w:tr w:rsidR="009B4279" w14:paraId="664DF07E" w14:textId="77777777" w:rsidTr="009B4279">
        <w:tc>
          <w:tcPr>
            <w:tcW w:w="3227" w:type="dxa"/>
          </w:tcPr>
          <w:p w14:paraId="2EDDA75A" w14:textId="77777777" w:rsidR="009B4279" w:rsidRDefault="00427EEA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Представление </w:t>
            </w:r>
            <w:r>
              <w:rPr>
                <w:sz w:val="30"/>
                <w:szCs w:val="30"/>
              </w:rPr>
              <w:lastRenderedPageBreak/>
              <w:t>документов</w:t>
            </w:r>
          </w:p>
        </w:tc>
        <w:tc>
          <w:tcPr>
            <w:tcW w:w="6662" w:type="dxa"/>
          </w:tcPr>
          <w:p w14:paraId="086A04FC" w14:textId="77777777" w:rsidR="009B4279" w:rsidRDefault="00427EEA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Заявка по установленной форме, копия </w:t>
            </w:r>
            <w:r>
              <w:rPr>
                <w:sz w:val="30"/>
                <w:szCs w:val="30"/>
              </w:rPr>
              <w:lastRenderedPageBreak/>
              <w:t>документа, удостоверяющего личность без нотариального засвидетельствования</w:t>
            </w:r>
          </w:p>
        </w:tc>
      </w:tr>
      <w:tr w:rsidR="009B4279" w14:paraId="355405BB" w14:textId="77777777" w:rsidTr="009B4279">
        <w:tc>
          <w:tcPr>
            <w:tcW w:w="3227" w:type="dxa"/>
          </w:tcPr>
          <w:p w14:paraId="570FED69" w14:textId="77777777" w:rsidR="009B4279" w:rsidRDefault="00427EEA" w:rsidP="00CD7CF7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Контактные телефоны</w:t>
            </w:r>
          </w:p>
        </w:tc>
        <w:tc>
          <w:tcPr>
            <w:tcW w:w="6662" w:type="dxa"/>
          </w:tcPr>
          <w:p w14:paraId="1913B49B" w14:textId="77777777" w:rsidR="001D3574" w:rsidRDefault="00A31BDA" w:rsidP="00A31BDA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</w:t>
            </w:r>
            <w:r w:rsidR="00427EEA">
              <w:rPr>
                <w:sz w:val="30"/>
                <w:szCs w:val="30"/>
              </w:rPr>
              <w:t>Холстовского сельского исполнительного комитета</w:t>
            </w:r>
          </w:p>
          <w:p w14:paraId="24046185" w14:textId="77777777" w:rsidR="001D3574" w:rsidRDefault="001D3574" w:rsidP="00A31BDA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Лазарев Сергей Анатольевич</w:t>
            </w:r>
          </w:p>
          <w:p w14:paraId="571E0288" w14:textId="77777777" w:rsidR="009B4279" w:rsidRDefault="00427EEA" w:rsidP="00A31BDA">
            <w:pPr>
              <w:tabs>
                <w:tab w:val="left" w:pos="709"/>
              </w:tabs>
              <w:jc w:val="center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(02231) 74</w:t>
            </w:r>
            <w:r w:rsidR="00A31BDA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84</w:t>
            </w:r>
            <w:r w:rsidR="001D3574">
              <w:rPr>
                <w:sz w:val="30"/>
                <w:szCs w:val="30"/>
              </w:rPr>
              <w:t>3</w:t>
            </w:r>
            <w:r w:rsidR="00A31BDA">
              <w:rPr>
                <w:sz w:val="30"/>
                <w:szCs w:val="30"/>
              </w:rPr>
              <w:t>, 8.029 773 64 12</w:t>
            </w:r>
          </w:p>
        </w:tc>
      </w:tr>
    </w:tbl>
    <w:p w14:paraId="736CA71B" w14:textId="77777777" w:rsidR="00110432" w:rsidRPr="00693BC2" w:rsidRDefault="00110432" w:rsidP="00AA58BA">
      <w:pPr>
        <w:tabs>
          <w:tab w:val="left" w:pos="1926"/>
          <w:tab w:val="right" w:pos="10488"/>
        </w:tabs>
        <w:rPr>
          <w:rFonts w:ascii="Times New Roman" w:hAnsi="Times New Roman"/>
          <w:sz w:val="136"/>
          <w:szCs w:val="136"/>
        </w:rPr>
      </w:pPr>
    </w:p>
    <w:p w14:paraId="2A539E49" w14:textId="77777777" w:rsidR="00930AB0" w:rsidRDefault="00930AB0" w:rsidP="00930AB0">
      <w:pPr>
        <w:pStyle w:val="a6"/>
      </w:pPr>
      <w:r>
        <w:rPr>
          <w:noProof/>
        </w:rPr>
        <w:drawing>
          <wp:inline distT="0" distB="0" distL="0" distR="0" wp14:anchorId="5C4F55E9" wp14:editId="6A9FB631">
            <wp:extent cx="5684277" cy="1904213"/>
            <wp:effectExtent l="19050" t="0" r="0" b="0"/>
            <wp:docPr id="1" name="Рисунок 1" descr="F:\IMG_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1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295" cy="190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EC2A83" w14:textId="77777777" w:rsidR="00EC7FBB" w:rsidRDefault="00EC7FBB" w:rsidP="00EC7FBB">
      <w:pPr>
        <w:pStyle w:val="a6"/>
      </w:pPr>
    </w:p>
    <w:p w14:paraId="5327D52E" w14:textId="77777777" w:rsidR="001D3574" w:rsidRDefault="001D3574" w:rsidP="001D3574">
      <w:pPr>
        <w:pStyle w:val="a6"/>
        <w:rPr>
          <w:sz w:val="144"/>
          <w:szCs w:val="144"/>
        </w:rPr>
      </w:pPr>
    </w:p>
    <w:p w14:paraId="3A2A2DA3" w14:textId="77777777" w:rsidR="001D3574" w:rsidRDefault="001D3574" w:rsidP="00EC7FBB">
      <w:pPr>
        <w:tabs>
          <w:tab w:val="left" w:pos="2394"/>
        </w:tabs>
        <w:rPr>
          <w:rFonts w:ascii="Times New Roman" w:hAnsi="Times New Roman"/>
          <w:sz w:val="48"/>
          <w:szCs w:val="48"/>
        </w:rPr>
      </w:pPr>
    </w:p>
    <w:p w14:paraId="7F259D94" w14:textId="580B80F0" w:rsidR="00D0585C" w:rsidRDefault="00D0585C" w:rsidP="00EC7FBB">
      <w:pPr>
        <w:tabs>
          <w:tab w:val="left" w:pos="2394"/>
        </w:tabs>
        <w:rPr>
          <w:rFonts w:ascii="Times New Roman" w:hAnsi="Times New Roman"/>
          <w:sz w:val="48"/>
          <w:szCs w:val="48"/>
        </w:rPr>
      </w:pPr>
    </w:p>
    <w:p w14:paraId="4C5E53CC" w14:textId="59C1A66E" w:rsidR="00912B39" w:rsidRDefault="00912B39" w:rsidP="00EC7FBB">
      <w:pPr>
        <w:tabs>
          <w:tab w:val="left" w:pos="2394"/>
        </w:tabs>
        <w:rPr>
          <w:rFonts w:ascii="Times New Roman" w:hAnsi="Times New Roman"/>
          <w:sz w:val="48"/>
          <w:szCs w:val="48"/>
        </w:rPr>
      </w:pPr>
    </w:p>
    <w:p w14:paraId="751AA452" w14:textId="77777777" w:rsidR="00912B39" w:rsidRDefault="00912B39" w:rsidP="00EC7FBB">
      <w:pPr>
        <w:tabs>
          <w:tab w:val="left" w:pos="2394"/>
        </w:tabs>
        <w:rPr>
          <w:rFonts w:ascii="Times New Roman" w:hAnsi="Times New Roman"/>
          <w:sz w:val="48"/>
          <w:szCs w:val="48"/>
        </w:rPr>
      </w:pPr>
    </w:p>
    <w:p w14:paraId="611B2F06" w14:textId="77777777" w:rsidR="00D0585C" w:rsidRDefault="00D0585C" w:rsidP="00EC7FBB">
      <w:pPr>
        <w:tabs>
          <w:tab w:val="left" w:pos="2394"/>
        </w:tabs>
        <w:rPr>
          <w:rFonts w:ascii="Times New Roman" w:hAnsi="Times New Roman"/>
          <w:sz w:val="48"/>
          <w:szCs w:val="48"/>
        </w:rPr>
      </w:pPr>
    </w:p>
    <w:p w14:paraId="6AE7E78C" w14:textId="77777777" w:rsidR="00235F73" w:rsidRDefault="00235F73" w:rsidP="00235F73">
      <w:pPr>
        <w:tabs>
          <w:tab w:val="left" w:pos="2394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      Претендентом на покупку пустующего жилого дома до истечения                       30 календарных дней со дня опубликования сведений о его прямой продаже представляются лично либо через своего представителя в местный исполнительный и распорядительный орган следующие документы:</w:t>
      </w:r>
    </w:p>
    <w:p w14:paraId="5DAAD50D" w14:textId="77777777" w:rsidR="00235F73" w:rsidRDefault="00235F73" w:rsidP="00235F73">
      <w:pPr>
        <w:tabs>
          <w:tab w:val="left" w:pos="2394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заявка на покупку пустующего жилого дома по форме, установленной Государственным комитетом по имуществу;</w:t>
      </w:r>
    </w:p>
    <w:p w14:paraId="7DBC42D6" w14:textId="77777777" w:rsidR="00235F73" w:rsidRDefault="00235F73" w:rsidP="00235F73">
      <w:pPr>
        <w:tabs>
          <w:tab w:val="left" w:pos="2394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гражданином- копия документа, удостоверяющего личность, без нотариального засвидетельствования;</w:t>
      </w:r>
    </w:p>
    <w:p w14:paraId="3A5D1A42" w14:textId="77777777" w:rsidR="00235F73" w:rsidRDefault="00235F73" w:rsidP="00235F73">
      <w:pPr>
        <w:tabs>
          <w:tab w:val="left" w:pos="2394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индивидуальным предпринимателем – копия свидетельства о государственной регистрации без нотариального засвидетельствования;</w:t>
      </w:r>
    </w:p>
    <w:p w14:paraId="20C51C09" w14:textId="77777777" w:rsidR="00235F73" w:rsidRDefault="00AF4FCD" w:rsidP="00235F73">
      <w:pPr>
        <w:tabs>
          <w:tab w:val="left" w:pos="2394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представителем или уполномоченным должностным лицом юридического лица Республики Беларусь-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</w:t>
      </w:r>
      <w:r w:rsidR="00035FBF">
        <w:rPr>
          <w:rFonts w:ascii="Times New Roman" w:hAnsi="Times New Roman"/>
          <w:sz w:val="30"/>
          <w:szCs w:val="30"/>
        </w:rPr>
        <w:t>юридического лица, без нотариального засвидетельствования, документ с указанием банковских реквизитов юридического лица;</w:t>
      </w:r>
    </w:p>
    <w:p w14:paraId="44D158BD" w14:textId="77777777" w:rsidR="00035FBF" w:rsidRDefault="00035FBF" w:rsidP="00235F73">
      <w:pPr>
        <w:tabs>
          <w:tab w:val="left" w:pos="2394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представителем или уполномоченным должностным лицом иностранного</w:t>
      </w:r>
      <w:r w:rsidR="00774040">
        <w:rPr>
          <w:rFonts w:ascii="Times New Roman" w:hAnsi="Times New Roman"/>
          <w:sz w:val="30"/>
          <w:szCs w:val="30"/>
        </w:rPr>
        <w:t xml:space="preserve"> юридического лица- копии учредительных документов и выписка из торгового реестра страны происхождения (выписка должна быть произведена в течении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2E4631D6" w14:textId="77777777" w:rsidR="00774040" w:rsidRDefault="00774040" w:rsidP="00235F73">
      <w:pPr>
        <w:tabs>
          <w:tab w:val="left" w:pos="2394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Документы, составленные за пределами Республики Беларусь в соответствии с законодательством иностранного государства, должны </w:t>
      </w:r>
      <w:r w:rsidR="00EE17BB">
        <w:rPr>
          <w:rFonts w:ascii="Times New Roman" w:hAnsi="Times New Roman"/>
          <w:sz w:val="30"/>
          <w:szCs w:val="30"/>
        </w:rPr>
        <w:t>быть легализованы, если иное не предусмотрено законодательством.</w:t>
      </w:r>
    </w:p>
    <w:p w14:paraId="55F2BD27" w14:textId="77777777" w:rsidR="00235F73" w:rsidRPr="00235F73" w:rsidRDefault="00EE17BB" w:rsidP="00EE17BB">
      <w:pPr>
        <w:tabs>
          <w:tab w:val="left" w:pos="2394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В случае поступления двух и более заявок от претендентов на покупку пустующего дома его продажа будет осуществляться по результатам аукциона.</w:t>
      </w:r>
    </w:p>
    <w:sectPr w:rsidR="00235F73" w:rsidRPr="00235F73" w:rsidSect="002936FC">
      <w:pgSz w:w="11906" w:h="16838"/>
      <w:pgMar w:top="1134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E2A"/>
    <w:rsid w:val="000049F8"/>
    <w:rsid w:val="00004E16"/>
    <w:rsid w:val="000118DA"/>
    <w:rsid w:val="00021048"/>
    <w:rsid w:val="00026C46"/>
    <w:rsid w:val="00030DD5"/>
    <w:rsid w:val="00030DF0"/>
    <w:rsid w:val="00035FBF"/>
    <w:rsid w:val="000654F5"/>
    <w:rsid w:val="000717FE"/>
    <w:rsid w:val="000C0460"/>
    <w:rsid w:val="000C0686"/>
    <w:rsid w:val="00110432"/>
    <w:rsid w:val="00116ED7"/>
    <w:rsid w:val="00122A37"/>
    <w:rsid w:val="001521E0"/>
    <w:rsid w:val="00164C61"/>
    <w:rsid w:val="001B05AF"/>
    <w:rsid w:val="001D3574"/>
    <w:rsid w:val="00227596"/>
    <w:rsid w:val="00233226"/>
    <w:rsid w:val="00235F73"/>
    <w:rsid w:val="00250BAA"/>
    <w:rsid w:val="002667E6"/>
    <w:rsid w:val="0027471C"/>
    <w:rsid w:val="00282526"/>
    <w:rsid w:val="002936FC"/>
    <w:rsid w:val="002C69B0"/>
    <w:rsid w:val="002E494A"/>
    <w:rsid w:val="00330FEA"/>
    <w:rsid w:val="00331F26"/>
    <w:rsid w:val="00347EFD"/>
    <w:rsid w:val="003515D4"/>
    <w:rsid w:val="003530F4"/>
    <w:rsid w:val="0035451D"/>
    <w:rsid w:val="0037540E"/>
    <w:rsid w:val="00383366"/>
    <w:rsid w:val="003876F4"/>
    <w:rsid w:val="0039356A"/>
    <w:rsid w:val="00394B39"/>
    <w:rsid w:val="0039603B"/>
    <w:rsid w:val="003F3C6A"/>
    <w:rsid w:val="00406D13"/>
    <w:rsid w:val="00427EEA"/>
    <w:rsid w:val="004378BC"/>
    <w:rsid w:val="004432BC"/>
    <w:rsid w:val="00443438"/>
    <w:rsid w:val="00450D37"/>
    <w:rsid w:val="004514BD"/>
    <w:rsid w:val="00455E4B"/>
    <w:rsid w:val="00460351"/>
    <w:rsid w:val="00467CC3"/>
    <w:rsid w:val="00472CAF"/>
    <w:rsid w:val="004A62D0"/>
    <w:rsid w:val="004B442A"/>
    <w:rsid w:val="004C17DF"/>
    <w:rsid w:val="004C3FF2"/>
    <w:rsid w:val="004E6438"/>
    <w:rsid w:val="00515B72"/>
    <w:rsid w:val="005208C0"/>
    <w:rsid w:val="005235D6"/>
    <w:rsid w:val="00524BD6"/>
    <w:rsid w:val="00524C8E"/>
    <w:rsid w:val="00526BAB"/>
    <w:rsid w:val="00533B9A"/>
    <w:rsid w:val="00536368"/>
    <w:rsid w:val="00545E24"/>
    <w:rsid w:val="00547E6D"/>
    <w:rsid w:val="0055675C"/>
    <w:rsid w:val="00573383"/>
    <w:rsid w:val="005778CC"/>
    <w:rsid w:val="005A6BEA"/>
    <w:rsid w:val="005A7690"/>
    <w:rsid w:val="005B4974"/>
    <w:rsid w:val="005E5A20"/>
    <w:rsid w:val="006235C1"/>
    <w:rsid w:val="006320F3"/>
    <w:rsid w:val="006437F8"/>
    <w:rsid w:val="006562DF"/>
    <w:rsid w:val="006607DD"/>
    <w:rsid w:val="0066269C"/>
    <w:rsid w:val="0068067F"/>
    <w:rsid w:val="00686536"/>
    <w:rsid w:val="00693BC2"/>
    <w:rsid w:val="006B3879"/>
    <w:rsid w:val="006C2D90"/>
    <w:rsid w:val="006D676D"/>
    <w:rsid w:val="006E656F"/>
    <w:rsid w:val="006F42E3"/>
    <w:rsid w:val="007048D6"/>
    <w:rsid w:val="007061A1"/>
    <w:rsid w:val="00716CA7"/>
    <w:rsid w:val="00745BF4"/>
    <w:rsid w:val="00774040"/>
    <w:rsid w:val="0078494C"/>
    <w:rsid w:val="007A4ECE"/>
    <w:rsid w:val="007E05B5"/>
    <w:rsid w:val="00832A79"/>
    <w:rsid w:val="008379A7"/>
    <w:rsid w:val="008623CB"/>
    <w:rsid w:val="0087567F"/>
    <w:rsid w:val="00881E7F"/>
    <w:rsid w:val="008837C9"/>
    <w:rsid w:val="00887087"/>
    <w:rsid w:val="008A7C2C"/>
    <w:rsid w:val="008B6511"/>
    <w:rsid w:val="008F43A9"/>
    <w:rsid w:val="00901E5C"/>
    <w:rsid w:val="00910C4B"/>
    <w:rsid w:val="00912B39"/>
    <w:rsid w:val="009179C3"/>
    <w:rsid w:val="00920D14"/>
    <w:rsid w:val="00930078"/>
    <w:rsid w:val="00930AB0"/>
    <w:rsid w:val="00940B51"/>
    <w:rsid w:val="00956ABE"/>
    <w:rsid w:val="009A4350"/>
    <w:rsid w:val="009B4279"/>
    <w:rsid w:val="009B4E4A"/>
    <w:rsid w:val="009E2469"/>
    <w:rsid w:val="009E3E19"/>
    <w:rsid w:val="009F0F64"/>
    <w:rsid w:val="009F17EA"/>
    <w:rsid w:val="009F1E2A"/>
    <w:rsid w:val="00A023A2"/>
    <w:rsid w:val="00A1567E"/>
    <w:rsid w:val="00A31BDA"/>
    <w:rsid w:val="00A34ECE"/>
    <w:rsid w:val="00A66CD2"/>
    <w:rsid w:val="00A7546E"/>
    <w:rsid w:val="00A97444"/>
    <w:rsid w:val="00AA2A02"/>
    <w:rsid w:val="00AA2A9A"/>
    <w:rsid w:val="00AA58BA"/>
    <w:rsid w:val="00AA699B"/>
    <w:rsid w:val="00AB1ECE"/>
    <w:rsid w:val="00AE1D6E"/>
    <w:rsid w:val="00AF414E"/>
    <w:rsid w:val="00AF4FCD"/>
    <w:rsid w:val="00B15C97"/>
    <w:rsid w:val="00B2093A"/>
    <w:rsid w:val="00B321CE"/>
    <w:rsid w:val="00B50ABA"/>
    <w:rsid w:val="00BA4AE7"/>
    <w:rsid w:val="00BC772F"/>
    <w:rsid w:val="00BE3161"/>
    <w:rsid w:val="00BF15BB"/>
    <w:rsid w:val="00BF64C7"/>
    <w:rsid w:val="00C11A55"/>
    <w:rsid w:val="00C32F42"/>
    <w:rsid w:val="00C3330D"/>
    <w:rsid w:val="00C877AE"/>
    <w:rsid w:val="00C9134A"/>
    <w:rsid w:val="00CA4DEF"/>
    <w:rsid w:val="00CA752F"/>
    <w:rsid w:val="00CA78C6"/>
    <w:rsid w:val="00CF20B5"/>
    <w:rsid w:val="00D0585C"/>
    <w:rsid w:val="00D47747"/>
    <w:rsid w:val="00D51E1D"/>
    <w:rsid w:val="00DA6B4A"/>
    <w:rsid w:val="00DC749C"/>
    <w:rsid w:val="00E20B56"/>
    <w:rsid w:val="00E47C78"/>
    <w:rsid w:val="00E57E9C"/>
    <w:rsid w:val="00E844C8"/>
    <w:rsid w:val="00EC1672"/>
    <w:rsid w:val="00EC7FBB"/>
    <w:rsid w:val="00ED606A"/>
    <w:rsid w:val="00EE17BB"/>
    <w:rsid w:val="00EF487A"/>
    <w:rsid w:val="00FA4253"/>
    <w:rsid w:val="00FC2C54"/>
    <w:rsid w:val="00FD25DE"/>
    <w:rsid w:val="00FD5665"/>
    <w:rsid w:val="00FE2F8B"/>
    <w:rsid w:val="00FF4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4DA"/>
  <w15:docId w15:val="{CBE19DD2-B728-47D5-8505-C8F2BED2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5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279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78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1D3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Холстовский С С</cp:lastModifiedBy>
  <cp:revision>4</cp:revision>
  <cp:lastPrinted>2022-01-04T07:02:00Z</cp:lastPrinted>
  <dcterms:created xsi:type="dcterms:W3CDTF">2026-04-06T07:12:00Z</dcterms:created>
  <dcterms:modified xsi:type="dcterms:W3CDTF">2026-04-06T07:15:00Z</dcterms:modified>
</cp:coreProperties>
</file>