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16" w:rsidRPr="0083234D" w:rsidRDefault="00B63D16" w:rsidP="00B63D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aps/>
          <w:color w:val="66788A"/>
          <w:sz w:val="28"/>
          <w:szCs w:val="28"/>
          <w:bdr w:val="none" w:sz="0" w:space="0" w:color="auto" w:frame="1"/>
          <w:lang w:eastAsia="ru-RU"/>
        </w:rPr>
        <w:t>ПРИНЦИПЫ РАЦИОНАЛЬНОГО ПИТАНИЯ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Рассмотрим подробнее каждый из трех принципов рационального питания.</w:t>
      </w:r>
    </w:p>
    <w:p w:rsidR="00B63D16" w:rsidRPr="0083234D" w:rsidRDefault="00B63D16" w:rsidP="00B63D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aps/>
          <w:color w:val="003366"/>
          <w:sz w:val="28"/>
          <w:szCs w:val="28"/>
          <w:bdr w:val="none" w:sz="0" w:space="0" w:color="auto" w:frame="1"/>
          <w:lang w:eastAsia="ru-RU"/>
        </w:rPr>
        <w:t>1. ПЕРВЫЙ ПРИНЦИП РАЦИОНАЛЬНОГО ПИТАНИЯ - УМЕРЕННОСТЬ.</w:t>
      </w:r>
      <w:r w:rsidRPr="0083234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63D16" w:rsidRPr="0083234D" w:rsidRDefault="00B63D16" w:rsidP="00B63D16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noProof/>
          <w:color w:val="0088CC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585BBB3" wp14:editId="267EAA41">
            <wp:extent cx="1190625" cy="1163869"/>
            <wp:effectExtent l="0" t="0" r="0" b="0"/>
            <wp:docPr id="1" name="Рисунок 1" descr="умеренность в питани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меренность в питани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76" cy="116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Умеренность в питании необходима для соблюдения баланса между поступающей с пищей и расходуемой в процессе жизнедеятельности энергией.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 сохранения энергии в природе является абсолютным, он справедлив не только для неживой материи, но действует и в живом организме, в том числе и в клетках органов и тканей человека.</w:t>
      </w:r>
      <w:r w:rsidRPr="0083234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br/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Расход энергии в организме осуществляется тремя путями: в результате так называемого основного обмена, специфического динамического действия пищи и мышечной деятельности.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обмен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это минимальное количество энергии, которое необходимо человеку для поддержания жизни в состоянии полного покоя. Такой обмен обычно бывает во время сна в комфортных условиях. Его чаще всего рассчитывают по отношению к «стандартному» мужчине (возраст 30 лет, масса тела 65 кг) или к «стандартной» женщине (тот же возраст, масса тела 55 кг), занимающимися легким физическим трудом. Основной обмен зависит от возраста (у маленьких детей он на единицу массы тела в 1,3—1,5 раза выше, чем у взрослых), от общей массы тела, от внешних условий проживания и индивидуальных особенностей человека. Установлено, что в среднем при основном обмене затрачивается около 1 ккал на 1 кг массы тела за 1 час. У людей, постоянно испытывающих физические нагрузки, основной обмен, как правило, повышается в пределах 30 %.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Специфическое динамическое действие пищи обусловлено ее перевариванием в желудочно-кишечном тракте человека. Наибольший расход энергии вызывает переваривание белков, которое увеличивает интенсивность основного обмена обычно на 30—40%. Прием с пищей жиров повышает основной обмен на 4—14 %, углеводов—на 4—7%. Даже чай и кофе вызывают повышение основного обмена в пределах 8 %. Подсчитано, что при смешанном питании и оптимальном количестве потребляемых пищевых веществ основной обмен увеличивается в среднем на 10—15 %.</w:t>
      </w:r>
    </w:p>
    <w:p w:rsidR="00B63D16" w:rsidRPr="0083234D" w:rsidRDefault="00B63D16" w:rsidP="00B63D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aps/>
          <w:color w:val="3D3D3D"/>
          <w:sz w:val="28"/>
          <w:szCs w:val="28"/>
          <w:bdr w:val="none" w:sz="0" w:space="0" w:color="auto" w:frame="1"/>
          <w:lang w:eastAsia="ru-RU"/>
        </w:rPr>
        <w:t>ЭНЕРГОЗАТРАТЫ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Физическая деятельность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оказывает существенное влияние на расход энергии в организме человека. Чем больше физическая активность, тем больше энергии тратит организм человека. Если масса тела человека больше 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стандартной, то </w:t>
      </w:r>
      <w:proofErr w:type="spellStart"/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энерготраты</w:t>
      </w:r>
      <w:proofErr w:type="spellEnd"/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 указанных видах деятельности пропорционально увеличиваются, если меньше — снижаются.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Суточные </w:t>
      </w:r>
      <w:proofErr w:type="spellStart"/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энерготраты</w:t>
      </w:r>
      <w:proofErr w:type="spellEnd"/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человека зависят от возраста, пола, массы тела, характера трудовой деятельности, климатических условий и индивидуальных особенностей протекания реакций обмена веществ в организме.</w:t>
      </w:r>
      <w:r w:rsidRPr="0083234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br/>
      </w:r>
    </w:p>
    <w:p w:rsidR="00B63D16" w:rsidRPr="0083234D" w:rsidRDefault="00B63D16" w:rsidP="00B63D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aps/>
          <w:color w:val="003366"/>
          <w:sz w:val="28"/>
          <w:szCs w:val="28"/>
          <w:bdr w:val="none" w:sz="0" w:space="0" w:color="auto" w:frame="1"/>
          <w:lang w:eastAsia="ru-RU"/>
        </w:rPr>
        <w:t>2. ВТОРОЙ ПРИНЦИП РАЦИОНАЛЬНОГО ПИТАНИЯ - РАЗНООБРАЗИЕ. 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noProof/>
          <w:color w:val="0088CC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FFE3EAD" wp14:editId="07B75981">
            <wp:extent cx="3562350" cy="1203942"/>
            <wp:effectExtent l="0" t="0" r="0" b="0"/>
            <wp:docPr id="2" name="Рисунок 2" descr="разнообразие питани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нообразие питани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487" cy="121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Население нашей планеты использует для питания тысячи пищевых продуктов и еще больше кулинарных блюд. И все многообразие продуктов питания складывается из различных комбинаций пищевых веществ: белков, жиров, углеводов, витаминов, минеральных веществ и воды. Естественно, что различные пищевые продукты имеют разный химический состав.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Энергетическая ценность рациона питания зависит от входящих в его состав белков, жиров и углеводов. Углеводы поставляют преимущественно энергию, тогда как жиры и особенно белки не только снабжают организм энергией, но и являются необходимым материалом для обновления клеточных и субклеточных структур. Использование белков в качестве энергетического материала весьма невыгодно для организма: во-первых, белки — наиболее дефицитное и ценное пищевое вещество, во-вторых, при окислении белков, сопро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вождающемся выделением энергии, образуются недоокисленные вещества, обладающие существенным токсическим действием.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Оптимальное соотношение (по массе) белков, жиров и углеводов в рационе практически здорового человека: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:</w:t>
      </w:r>
      <w:proofErr w:type="gramEnd"/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1,2 : 4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соотношение наиболее благоприятно для максимального удов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летворения как пластических, так и энергетических потребностей организма человека.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Оптимальное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соотношение  энергии</w:t>
      </w:r>
      <w:proofErr w:type="gramEnd"/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получаемой из белков, жиров и углеводов (от общей калорийности рациона, %):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12 :</w:t>
      </w:r>
      <w:proofErr w:type="gramEnd"/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35 : 53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Белки в большинстве случаев должны составлять 12 %, жиры — 30—35 % общей </w:t>
      </w: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калорийности рациона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Лишь в случае значительного повышения доли физического труда, и увеличения в связи с этим потребности в энергии содержание белков в ра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ционе может быть снижено до 11 % его общей калорийности (за счет увеличения доли жиров и углеводов, как поставщиков калорий).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Энергия.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99"/>
          <w:lang w:eastAsia="ru-RU"/>
        </w:rPr>
        <w:t xml:space="preserve"> Какова же приблизительная суточная потребность взрослого человека, занимающегося легким физическим трудом, в энергетической 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99"/>
          <w:lang w:eastAsia="ru-RU"/>
        </w:rPr>
        <w:lastRenderedPageBreak/>
        <w:t>ценности пищи, в белках, жирах и углеводах? Пищевой рацион должен содержать 80—90 г белков, 100— 105 г жиров, 360—400 г углеводов, энергетическая ценность его должна составлять 2750—2800 ккал.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Белки.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E2FFE2"/>
          <w:lang w:eastAsia="ru-RU"/>
        </w:rPr>
        <w:t> Оптимальное соотношение животных и растительных белков в рационе человека колеблется в пределах от 60:40 до 50:50 (в зависимости от качества растительных белков), а в среднем составляет 55:45.</w:t>
      </w:r>
      <w:r w:rsidRPr="0083234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br/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Жиры.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CC99"/>
          <w:lang w:eastAsia="ru-RU"/>
        </w:rPr>
        <w:t> При определении потребности человека в жирах следует учитывать необходимость полного обеспечения организма полноценными жировыми веществами, а именно: незаменимыми жирными полиненасыщенными кислотами, фосфолипидами, необходимыми для обновления клеток и внутриклеточных компонентов, а также жирорастворимыми витаминами.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Углеводы.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2E6E0"/>
          <w:lang w:eastAsia="ru-RU"/>
        </w:rPr>
        <w:t> Потребление углеводов в расчете на одного жителя в нашей стране составляет в среднем около 460 г в день, тогда как в соответствии с научными рекомендациями норма должна составлять 386 г в день. Особенно опасным для здоровья населения страны является неуклонный рост потребления сахара, которое превысило 120 г в день (в среднем), в то время как рекомендуемая норма составляет 50—100 г в день (50 г при легком физическом труде, до 100 г при тяжелом физическом труде). Сахар является носителем так называемых пустых калорий, он не содержит каких-либо незаменимых компонентов питания. Больше того, сахар способствует возникновению и развитию кариеса зубов, тогда как другой представитель углеводов — крахмал — такого действия не оказывает. Кроме того, потребление сахара в значительных количествах повышает концентрацию глюкозы в крови, что является фактором риска для возникновения сахарного диабета. В то же время крахмал вследствие его более медленного переваривания в пищеварительном тракте таким эффектом не обладает. Поэтому рекомендуется максимально ограничивать потребление сахара и кондитерских изделий и заменять их, если это необходимо, крахмалом.</w:t>
      </w:r>
      <w:r w:rsidRPr="0083234D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br/>
      </w:r>
    </w:p>
    <w:p w:rsidR="00B63D16" w:rsidRPr="0083234D" w:rsidRDefault="00B63D16" w:rsidP="00B63D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aps/>
          <w:color w:val="003366"/>
          <w:sz w:val="28"/>
          <w:szCs w:val="28"/>
          <w:bdr w:val="none" w:sz="0" w:space="0" w:color="auto" w:frame="1"/>
          <w:lang w:eastAsia="ru-RU"/>
        </w:rPr>
        <w:t>3. ТРЕТИЙ ПРИНЦИП РАЦИОНАЛЬНОГО ПИТАНИЯ - РЕ</w:t>
      </w:r>
      <w:r w:rsidRPr="0083234D">
        <w:rPr>
          <w:rFonts w:ascii="Times New Roman" w:eastAsia="Times New Roman" w:hAnsi="Times New Roman" w:cs="Times New Roman"/>
          <w:b/>
          <w:bCs/>
          <w:caps/>
          <w:color w:val="003366"/>
          <w:sz w:val="28"/>
          <w:szCs w:val="28"/>
          <w:bdr w:val="none" w:sz="0" w:space="0" w:color="auto" w:frame="1"/>
          <w:lang w:eastAsia="ru-RU"/>
        </w:rPr>
        <w:softHyphen/>
        <w:t>ЖИМ ПРИЕМА ПИЩИ.</w:t>
      </w:r>
    </w:p>
    <w:p w:rsidR="00B63D16" w:rsidRPr="0083234D" w:rsidRDefault="00B63D16" w:rsidP="00B63D1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u-RU"/>
        </w:rPr>
        <w:drawing>
          <wp:inline distT="0" distB="0" distL="0" distR="0" wp14:anchorId="19F79394" wp14:editId="49E552CE">
            <wp:extent cx="962025" cy="962025"/>
            <wp:effectExtent l="0" t="0" r="9525" b="9525"/>
            <wp:docPr id="3" name="Рисунок 3" descr="режим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жим пита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Режим питания человека обычно регулируется аппетитом. Необходимо иметь в виду, что в результате определенной инерции возбуждения </w:t>
      </w:r>
      <w:hyperlink r:id="rId10" w:tgtFrame="_blank" w:history="1">
        <w:r w:rsidRPr="0083234D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пищевого центра</w:t>
        </w:r>
      </w:hyperlink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аппетит сохраняется еще некоторое время даже после приема пищи. Это связано с необходимостью переваривания и всасывания пищевых веществ. И только после начала поступления их в кровь возбуждение пищевого центра начинает сменяться его торможением.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Дробное питание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(5—6 раз в день) подавляет возбуждение пищевого центра и снижает аппетит. При этом иногда достаточно одного яблока или стакана кефира. Надо помнить также, что острые и соленые блюда (не говоря уже об алкоголе) существенно усиливают аппетит.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Итак, повышенный аппетит может нанести вред здоровью, но и полное его отсутствие должно настораживать. Для поддержания аппетита в нужных рамках очень важно соблюдение правильного режима питания.</w:t>
      </w:r>
    </w:p>
    <w:p w:rsidR="00B63D16" w:rsidRPr="0083234D" w:rsidRDefault="00B63D16" w:rsidP="00B63D1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ПРИНЦИПЫ РЕЖИМА ПИТАНИЯ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bdr w:val="none" w:sz="0" w:space="0" w:color="auto" w:frame="1"/>
          <w:lang w:eastAsia="ru-RU"/>
        </w:rPr>
        <w:t>1. Постоянство приемов пищи по часам суток.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прием пищи сопровождается определенной реакцией на него организма — выделяются слюна, желудочный сок, желчь, сок поджелудочной железы и т. д. В процессе пищеварения большую роль играют условно-рефлекторные реакции, такие, как выделение слюны и желудочного сока на запах и вид пищи и др. В цепи условно-рефлекторных реакций большое значение принадлежит фактору времени, т. е. выработанной привычке человека потреблять пищу в определенное время суток. Выработка постоянного стереотипа в режиме питания имеет большое значение для условно-рефлекторной подготовки организма к приему и перевариванию пищи.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bdr w:val="none" w:sz="0" w:space="0" w:color="auto" w:frame="1"/>
          <w:lang w:eastAsia="ru-RU"/>
        </w:rPr>
        <w:t>2. Дробность питания в течение суток.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Одно- или двухразовое питание нецелесообразно и даже опасно для здоровья ввиду слишком большого количества одномоментно потребляемой пищи. Исследования показали, что при двухразовом питании инфаркт миокарда, острые панкреатиты встречаются значительно чаще, чем при трех- и четырехразовом питании, и это объясняется именно обилием одноразово потребляемой пищи при двухразовом питании. Практически здоровому человеку рекомендуется трех- или четырехразовое питание: завтрак, обед, ужин и стакан кефира или яблоко перед сном. Когда позволяют условия, то можно вводить в режим питания один или два дополнительных приема пищи: между завтраком и обедом и между обедом и ужином. Конечно же, с дополнительными приемами пищи не должно увеличиваться общее количество потребляемой пищи за день.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bdr w:val="none" w:sz="0" w:space="0" w:color="auto" w:frame="1"/>
          <w:lang w:eastAsia="ru-RU"/>
        </w:rPr>
        <w:t>3. Максимальное соблюдение сбалансированности пищевых веществ при каждом приеме пищи.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значит, что набор продуктов при каждом основном приеме пищи (завтрак, обед, ужин) должен доставлять организму человека белки, жиры, углеводы, а также витамины и минеральные вещества в рациональном соотношении.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bdr w:val="none" w:sz="0" w:space="0" w:color="auto" w:frame="1"/>
          <w:lang w:eastAsia="ru-RU"/>
        </w:rPr>
        <w:t>4. Правильное физиологическое распределение количества пищи по ее приемам в течение дня.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Наиболее полезен такой режим, когда на завтрак приходится около трети общего количества суточного рациона, на обед — несколько более трети и на ужин — менее трети.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Избранное для завтрака, обеда и ужина время суток, естественно, может варьировать в довольно широких пределах в зависимости от производственной деятельности человека. Однако важно, чтобы время между завтраком и обедом, а также между обедом и ужином составляло 5—6 часов. После ужина до начала сна должно пройти 3—4 часа.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Правильный режим питания особенно важен для детского организма. Для грудных детей перерывы между приемами пищи должны составлять 3 часа.</w:t>
      </w:r>
    </w:p>
    <w:p w:rsidR="00B63D16" w:rsidRPr="0083234D" w:rsidRDefault="00B63D16" w:rsidP="00B63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 режиму питания не следует относиться, как к догме. Меняющиеся жизненные условия могут вносить в него свои поправки. Более того, некоторые изменения в режим питания нужно вносить время от времени специально, с целью тренировки пищеварительной системы. Однако, как и при тренировке других органов и систем, нельзя допускать слишком резких изменений в режиме питания.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ПОЛЕЗНЫЕ ЗАМЕТКИ</w:t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Отправляясь в супермаркет за запасом продуктов, следите, чтобы соотношение разных групп занимало по объёму доли, соответствующие долям в приведенной диаграмме:</w:t>
      </w:r>
    </w:p>
    <w:p w:rsidR="00B63D16" w:rsidRPr="0083234D" w:rsidRDefault="00B63D16" w:rsidP="00B63D1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u-RU"/>
        </w:rPr>
        <w:drawing>
          <wp:inline distT="0" distB="0" distL="0" distR="0" wp14:anchorId="50213749" wp14:editId="2552DB51">
            <wp:extent cx="1504950" cy="1309373"/>
            <wp:effectExtent l="0" t="0" r="0" b="5080"/>
            <wp:docPr id="4" name="Рисунок 4" descr="диаграмма продукт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аграмма продуктова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575" cy="133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D16" w:rsidRPr="0083234D" w:rsidRDefault="00B63D16" w:rsidP="00B63D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10 ШАГОВ К ЗДОРОВОМУ ПИТАНИЮ:</w:t>
      </w:r>
    </w:p>
    <w:p w:rsidR="00B63D16" w:rsidRPr="0083234D" w:rsidRDefault="00B63D16" w:rsidP="00B63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Внесите разнообразие 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свой рацион.</w:t>
      </w:r>
    </w:p>
    <w:p w:rsidR="00B63D16" w:rsidRPr="0083234D" w:rsidRDefault="00B63D16" w:rsidP="00B63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Возьмите в привычку следить за весом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тела, корректируя его с помощью изменения энергетической ценности пищи и количества физической активности.</w:t>
      </w:r>
    </w:p>
    <w:p w:rsidR="00B63D16" w:rsidRPr="0083234D" w:rsidRDefault="00B63D16" w:rsidP="00B63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Постарайтесь сократить порции, 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увеличив число приемов пищи до 4–5 и более.</w:t>
      </w:r>
    </w:p>
    <w:p w:rsidR="00B63D16" w:rsidRPr="0083234D" w:rsidRDefault="00B63D16" w:rsidP="00B63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Старайтесь есть медленно, 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перекусывайте на ходу.</w:t>
      </w:r>
    </w:p>
    <w:p w:rsidR="00B63D16" w:rsidRPr="0083234D" w:rsidRDefault="00B63D16" w:rsidP="00B63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отказывайтесь сразу 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какого-либо вредного продукта, изменяйте свой рацион постепенно.</w:t>
      </w:r>
    </w:p>
    <w:p w:rsidR="00B63D16" w:rsidRPr="0083234D" w:rsidRDefault="00B63D16" w:rsidP="00B63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Введите в свой рацион 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можно больше продуктов, богатых клетчаткой: это свежие овощи и фрукты, хлеб и другие зерновые продукты, крупы.</w:t>
      </w:r>
    </w:p>
    <w:p w:rsidR="00B63D16" w:rsidRPr="0083234D" w:rsidRDefault="00B63D16" w:rsidP="00B63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Сократите потребление жиров, 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не использовать жир при приготовлении пищи.</w:t>
      </w:r>
    </w:p>
    <w:p w:rsidR="00B63D16" w:rsidRPr="0083234D" w:rsidRDefault="00B63D16" w:rsidP="00B63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Ограничьте потребление 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чистого сахара.</w:t>
      </w:r>
    </w:p>
    <w:p w:rsidR="00B63D16" w:rsidRPr="0083234D" w:rsidRDefault="00B63D16" w:rsidP="00B63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Ограничьте потребление 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поваренной соли.</w:t>
      </w:r>
    </w:p>
    <w:p w:rsidR="00B63D16" w:rsidRPr="0083234D" w:rsidRDefault="00B63D16" w:rsidP="00B63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Избегайте потребления </w:t>
      </w:r>
      <w:r w:rsidRPr="008323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алкогольных напитков, отдавайте предпочтение некрепким натуральным напиткам, таким как сухое вино.</w:t>
      </w:r>
      <w:r w:rsidRPr="0083234D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83234D" w:rsidRDefault="0083234D" w:rsidP="0083234D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B63D16" w:rsidRPr="0083234D" w:rsidRDefault="0083234D" w:rsidP="008323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83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 «Быховский </w:t>
      </w:r>
      <w:proofErr w:type="spellStart"/>
      <w:r w:rsidRPr="00832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райЦГЭ</w:t>
      </w:r>
      <w:proofErr w:type="spellEnd"/>
      <w:r w:rsidRPr="008323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sectPr w:rsidR="00B63D16" w:rsidRPr="0083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0BF"/>
    <w:multiLevelType w:val="multilevel"/>
    <w:tmpl w:val="835C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B41F7"/>
    <w:multiLevelType w:val="multilevel"/>
    <w:tmpl w:val="CB46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0739B"/>
    <w:multiLevelType w:val="multilevel"/>
    <w:tmpl w:val="C0AE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E1C51"/>
    <w:multiLevelType w:val="multilevel"/>
    <w:tmpl w:val="16C0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A46D8"/>
    <w:multiLevelType w:val="multilevel"/>
    <w:tmpl w:val="3F6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01185"/>
    <w:multiLevelType w:val="multilevel"/>
    <w:tmpl w:val="AC2C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66514"/>
    <w:multiLevelType w:val="multilevel"/>
    <w:tmpl w:val="D8EC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92A87"/>
    <w:multiLevelType w:val="multilevel"/>
    <w:tmpl w:val="6582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85DDC"/>
    <w:multiLevelType w:val="multilevel"/>
    <w:tmpl w:val="23F2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07EED"/>
    <w:multiLevelType w:val="multilevel"/>
    <w:tmpl w:val="16BC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25570"/>
    <w:multiLevelType w:val="multilevel"/>
    <w:tmpl w:val="EB4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8525D"/>
    <w:multiLevelType w:val="multilevel"/>
    <w:tmpl w:val="DE7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D614C"/>
    <w:multiLevelType w:val="multilevel"/>
    <w:tmpl w:val="C4A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14C4A"/>
    <w:multiLevelType w:val="multilevel"/>
    <w:tmpl w:val="FB38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95B6A"/>
    <w:multiLevelType w:val="multilevel"/>
    <w:tmpl w:val="6DC8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302C4"/>
    <w:multiLevelType w:val="multilevel"/>
    <w:tmpl w:val="73E4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49161B"/>
    <w:multiLevelType w:val="multilevel"/>
    <w:tmpl w:val="91F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2"/>
  </w:num>
  <w:num w:numId="7">
    <w:abstractNumId w:val="5"/>
  </w:num>
  <w:num w:numId="8">
    <w:abstractNumId w:val="9"/>
  </w:num>
  <w:num w:numId="9">
    <w:abstractNumId w:val="16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7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16"/>
    <w:rsid w:val="0069650F"/>
    <w:rsid w:val="0083234D"/>
    <w:rsid w:val="00B63D16"/>
    <w:rsid w:val="00C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2681"/>
  <w15:docId w15:val="{9C108141-DD4B-4FE0-A59B-7E6228D9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3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63D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3D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3D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63D16"/>
  </w:style>
  <w:style w:type="character" w:styleId="a3">
    <w:name w:val="Strong"/>
    <w:basedOn w:val="a0"/>
    <w:uiPriority w:val="22"/>
    <w:qFormat/>
    <w:rsid w:val="00B63D16"/>
    <w:rPr>
      <w:b/>
      <w:bCs/>
    </w:rPr>
  </w:style>
  <w:style w:type="paragraph" w:styleId="a4">
    <w:name w:val="Normal (Web)"/>
    <w:basedOn w:val="a"/>
    <w:uiPriority w:val="99"/>
    <w:unhideWhenUsed/>
    <w:rsid w:val="00B6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3D16"/>
    <w:rPr>
      <w:i/>
      <w:iCs/>
    </w:rPr>
  </w:style>
  <w:style w:type="character" w:styleId="a6">
    <w:name w:val="Hyperlink"/>
    <w:basedOn w:val="a0"/>
    <w:uiPriority w:val="99"/>
    <w:semiHidden/>
    <w:unhideWhenUsed/>
    <w:rsid w:val="00B63D1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3D16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opionix.ru/thumb/2/uIf3sixgcujSBmQ-_I4uDg/r/d/raznoobraziye_v_pitanii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propionix.ru/thumb/2/n3AlH5YeSbYRK_IDpNEJzg/r/d/umerennost_v_pitanii.jpg" TargetMode="External"/><Relationship Id="rId10" Type="http://schemas.openxmlformats.org/officeDocument/2006/relationships/hyperlink" Target="http://dic.academic.ru/dic.nsf/bse/120812/%D0%9F%D0%B8%D1%89%D0%B5%D0%B2%D0%BE%D0%B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Iren</cp:lastModifiedBy>
  <cp:revision>4</cp:revision>
  <cp:lastPrinted>2021-03-01T09:39:00Z</cp:lastPrinted>
  <dcterms:created xsi:type="dcterms:W3CDTF">2021-03-01T09:34:00Z</dcterms:created>
  <dcterms:modified xsi:type="dcterms:W3CDTF">2025-08-15T08:18:00Z</dcterms:modified>
</cp:coreProperties>
</file>