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3A7E" w14:textId="1F6ACEE1" w:rsidR="008541C3" w:rsidRPr="008541C3" w:rsidRDefault="008541C3" w:rsidP="008541C3">
      <w:pPr>
        <w:spacing w:after="100" w:afterAutospacing="1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8541C3">
        <w:rPr>
          <w:rFonts w:eastAsia="Times New Roman"/>
          <w:b/>
          <w:bCs/>
          <w:color w:val="1A1A1A"/>
          <w:szCs w:val="30"/>
          <w:lang w:eastAsia="ru-RU"/>
        </w:rPr>
        <w:t>Порядок и срок обжалования результатов налоговой проверки</w:t>
      </w:r>
      <w:r w:rsidR="000C084F">
        <w:rPr>
          <w:rFonts w:eastAsia="Times New Roman"/>
          <w:b/>
          <w:bCs/>
          <w:color w:val="1A1A1A"/>
          <w:szCs w:val="30"/>
          <w:lang w:eastAsia="ru-RU"/>
        </w:rPr>
        <w:t xml:space="preserve"> </w:t>
      </w:r>
      <w:bookmarkStart w:id="0" w:name="_GoBack"/>
      <w:bookmarkEnd w:id="0"/>
    </w:p>
    <w:p w14:paraId="41CEE67D" w14:textId="77777777" w:rsidR="008541C3" w:rsidRPr="008541C3" w:rsidRDefault="008541C3" w:rsidP="008541C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color w:val="1A1A1A"/>
          <w:szCs w:val="30"/>
          <w:lang w:eastAsia="ru-RU"/>
        </w:rPr>
        <w:t>При несогласии с результатами налоговой проверки возражения по акту проверки подаются в тот налоговый орган, который проводил проверку.</w:t>
      </w:r>
    </w:p>
    <w:p w14:paraId="396D26D9" w14:textId="77777777" w:rsidR="008541C3" w:rsidRPr="008541C3" w:rsidRDefault="008541C3" w:rsidP="008541C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color w:val="1A1A1A"/>
          <w:szCs w:val="30"/>
          <w:lang w:eastAsia="ru-RU"/>
        </w:rPr>
        <w:t>Срок для подачи возражений – не позднее 15 рабочих дней со дня подписания акта (справки) проверки. По истечении установленного срока возражения к рассмотрению не принимаются.</w:t>
      </w:r>
    </w:p>
    <w:p w14:paraId="2B7819B7" w14:textId="77777777" w:rsidR="008541C3" w:rsidRPr="008541C3" w:rsidRDefault="008541C3" w:rsidP="008541C3">
      <w:pPr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Обращаем внимание,</w:t>
      </w:r>
      <w:r w:rsidRPr="008541C3">
        <w:rPr>
          <w:rFonts w:eastAsia="Times New Roman"/>
          <w:color w:val="1A1A1A"/>
          <w:szCs w:val="30"/>
          <w:lang w:eastAsia="ru-RU"/>
        </w:rPr>
        <w:t> что в случае неявки плательщика в налоговый орган для подписания и получения акта проверки акт направляется почтой заказным письмом с уведомлением о получении и считается полученным по истечении 3 дней со дня направления. После дня получения начинается отсчет срока для подачи возражений.</w:t>
      </w:r>
    </w:p>
    <w:p w14:paraId="397F54E0" w14:textId="77777777" w:rsidR="008541C3" w:rsidRPr="008541C3" w:rsidRDefault="008541C3" w:rsidP="008541C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color w:val="1A1A1A"/>
          <w:szCs w:val="30"/>
          <w:lang w:eastAsia="ru-RU"/>
        </w:rPr>
        <w:t>Обоснованность доводов, изложенных в возражениях, изучается проводившим проверку должностным лицом налогового органа, и по ним в течение 15 рабочих дней составляется письменное заключение, обжалование которого законодательством не предусмотрено.</w:t>
      </w:r>
    </w:p>
    <w:p w14:paraId="64E7F595" w14:textId="77777777" w:rsidR="008541C3" w:rsidRPr="008541C3" w:rsidRDefault="008541C3" w:rsidP="008541C3">
      <w:pPr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color w:val="1A1A1A"/>
          <w:szCs w:val="30"/>
          <w:lang w:eastAsia="ru-RU"/>
        </w:rPr>
        <w:t>При несогласии с решением по акту проверки заявитель вправе подать жалобу в вышестоящий налоговый орган.</w:t>
      </w:r>
      <w:r w:rsidRPr="008541C3">
        <w:rPr>
          <w:rFonts w:eastAsia="Times New Roman"/>
          <w:color w:val="1A1A1A"/>
          <w:szCs w:val="30"/>
          <w:lang w:eastAsia="ru-RU"/>
        </w:rPr>
        <w:br/>
        <w:t>Срок подачи жалобы – 30 календарных дней со дня вынесения обжалуемого решения.</w:t>
      </w:r>
    </w:p>
    <w:p w14:paraId="31C537A9" w14:textId="77777777" w:rsidR="008541C3" w:rsidRPr="008541C3" w:rsidRDefault="008541C3" w:rsidP="008541C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color w:val="1A1A1A"/>
          <w:szCs w:val="30"/>
          <w:lang w:eastAsia="ru-RU"/>
        </w:rPr>
        <w:t>Подача жалобы в вышестоящий налоговый орган не исключает права на подачу жалобы в суд. При этом такая жалоба может быть подана в течение года со дня вынесения обжалуемого решения.</w:t>
      </w:r>
    </w:p>
    <w:p w14:paraId="7BECC4C6" w14:textId="263858B7" w:rsidR="00806DE2" w:rsidRPr="008541C3" w:rsidRDefault="008541C3" w:rsidP="008541C3">
      <w:pPr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Обращаем внимание!</w:t>
      </w:r>
      <w:r w:rsidRPr="008541C3">
        <w:rPr>
          <w:rFonts w:eastAsia="Times New Roman"/>
          <w:color w:val="1A1A1A"/>
          <w:szCs w:val="30"/>
          <w:lang w:eastAsia="ru-RU"/>
        </w:rPr>
        <w:t> В случае пропуска по уважительной причине срока подачи жалобы этот срок по заявлению лица, подающего жалобу, может быть восстановлен вышестоящим налоговым органом.</w:t>
      </w:r>
    </w:p>
    <w:p w14:paraId="584380E9" w14:textId="77777777" w:rsidR="008541C3" w:rsidRPr="008541C3" w:rsidRDefault="008541C3" w:rsidP="008541C3">
      <w:pPr>
        <w:jc w:val="both"/>
        <w:rPr>
          <w:rFonts w:eastAsia="Times New Roman"/>
          <w:color w:val="1A1A1A"/>
          <w:szCs w:val="30"/>
          <w:lang w:eastAsia="ru-RU"/>
        </w:rPr>
      </w:pPr>
      <w:r w:rsidRPr="008541C3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Важно!!!</w:t>
      </w:r>
      <w:r w:rsidRPr="008541C3">
        <w:rPr>
          <w:rFonts w:eastAsia="Times New Roman"/>
          <w:color w:val="1A1A1A"/>
          <w:szCs w:val="30"/>
          <w:lang w:eastAsia="ru-RU"/>
        </w:rPr>
        <w:t> Жалоба, поданная в письменной форме, должна содержать личную подпись лица, подающего жалобу. Отсутствие личной подписи лица, подающего жалобу, является основанием для ее возврата без рассмотрения.</w:t>
      </w:r>
    </w:p>
    <w:p w14:paraId="30B53E0A" w14:textId="4545EA3F" w:rsidR="008541C3" w:rsidRPr="008541C3" w:rsidRDefault="008541C3" w:rsidP="008541C3">
      <w:pPr>
        <w:rPr>
          <w:rFonts w:eastAsia="Times New Roman"/>
          <w:color w:val="1A1A1A"/>
          <w:szCs w:val="30"/>
          <w:lang w:eastAsia="ru-RU"/>
        </w:rPr>
      </w:pPr>
    </w:p>
    <w:p w14:paraId="7F19D1FA" w14:textId="77777777" w:rsidR="00806DE2" w:rsidRPr="00B63A71" w:rsidRDefault="00806DE2" w:rsidP="00B63A71">
      <w:pPr>
        <w:jc w:val="right"/>
      </w:pPr>
      <w:r w:rsidRPr="00B63A71">
        <w:t>Пресс-центр инспекции МНС</w:t>
      </w:r>
    </w:p>
    <w:p w14:paraId="1C99550A" w14:textId="77777777" w:rsidR="00806DE2" w:rsidRPr="00B63A71" w:rsidRDefault="00806DE2" w:rsidP="00B63A71">
      <w:pPr>
        <w:jc w:val="right"/>
      </w:pPr>
      <w:r w:rsidRPr="00B63A71">
        <w:t>Республики Беларусь</w:t>
      </w:r>
    </w:p>
    <w:p w14:paraId="416025CB" w14:textId="77777777" w:rsidR="00806DE2" w:rsidRPr="00B63A71" w:rsidRDefault="00806DE2" w:rsidP="00B63A71">
      <w:pPr>
        <w:jc w:val="right"/>
      </w:pPr>
      <w:r w:rsidRPr="00B63A71">
        <w:t>по Могилевской области</w:t>
      </w:r>
    </w:p>
    <w:sectPr w:rsidR="00806DE2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3"/>
    <w:rsid w:val="000C084F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806DE2"/>
    <w:rsid w:val="008541C3"/>
    <w:rsid w:val="0094746F"/>
    <w:rsid w:val="00A46AA9"/>
    <w:rsid w:val="00EF1A52"/>
    <w:rsid w:val="00F055CC"/>
    <w:rsid w:val="00F4174D"/>
    <w:rsid w:val="00F558BD"/>
    <w:rsid w:val="00F91AD6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41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1C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41C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41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1C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41C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4</cp:revision>
  <dcterms:created xsi:type="dcterms:W3CDTF">2024-01-30T11:10:00Z</dcterms:created>
  <dcterms:modified xsi:type="dcterms:W3CDTF">2024-09-27T07:39:00Z</dcterms:modified>
</cp:coreProperties>
</file>