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240" w:after="240"/>
        <w:jc w:val="center"/>
        <w:rPr>
          <w:rFonts w:eastAsia="Times New Roman"/>
          <w:b/>
          <w:bCs/>
          <w:color w:val="1A1A1A"/>
          <w:szCs w:val="30"/>
          <w:lang w:eastAsia="ru-RU"/>
        </w:rPr>
      </w:pPr>
      <w:r>
        <w:rPr>
          <w:rFonts w:eastAsia="Times New Roman"/>
          <w:b/>
          <w:bCs/>
          <w:color w:val="1A1A1A"/>
          <w:szCs w:val="30"/>
          <w:lang w:eastAsia="ru-RU"/>
        </w:rPr>
        <w:t>Деятельность такси на особом контроле</w:t>
      </w:r>
    </w:p>
    <w:p>
      <w:pPr>
        <w:spacing w:before="240" w:after="240"/>
        <w:ind w:firstLine="709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 xml:space="preserve">На особом контроле у налоговых органов – сфера такси. Работа по наведению порядка на рынке пассажирских перевозок ведется на постоянной основе во взаимодействии с государственными и правоохранительными органами. </w:t>
      </w:r>
    </w:p>
    <w:p>
      <w:pPr>
        <w:spacing w:before="240" w:after="240"/>
        <w:ind w:firstLine="709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 xml:space="preserve">С целью обеспечения соблюдения законодательства и наведения порядка в сфере автомобильных перевозок пассажиров </w:t>
      </w:r>
      <w:r>
        <w:rPr>
          <w:rFonts w:eastAsia="Times New Roman"/>
          <w:color w:val="1A1A1A"/>
          <w:szCs w:val="30"/>
          <w:lang w:eastAsia="ru-RU"/>
        </w:rPr>
        <w:t xml:space="preserve">инспекцией Министерства по налогам и сборам по Быховскому району </w:t>
      </w:r>
      <w:r>
        <w:rPr>
          <w:rFonts w:eastAsia="Times New Roman"/>
          <w:color w:val="1A1A1A"/>
          <w:szCs w:val="30"/>
          <w:lang w:eastAsia="ru-RU"/>
        </w:rPr>
        <w:t>за истекший период текущего года</w:t>
      </w:r>
      <w:r>
        <w:rPr>
          <w:rFonts w:eastAsia="Times New Roman"/>
          <w:color w:val="1A1A1A"/>
          <w:szCs w:val="30"/>
          <w:lang w:eastAsia="ru-RU"/>
        </w:rPr>
        <w:t xml:space="preserve"> </w:t>
      </w:r>
      <w:r>
        <w:rPr>
          <w:rFonts w:eastAsia="Times New Roman"/>
          <w:color w:val="1A1A1A"/>
          <w:szCs w:val="30"/>
          <w:lang w:eastAsia="ru-RU"/>
        </w:rPr>
        <w:t xml:space="preserve">составлено 6 протоколов </w:t>
      </w:r>
      <w:r>
        <w:rPr>
          <w:rFonts w:eastAsia="Times New Roman"/>
          <w:color w:val="1A1A1A"/>
          <w:szCs w:val="30"/>
          <w:lang w:eastAsia="ru-RU"/>
        </w:rPr>
        <w:t xml:space="preserve">об административных </w:t>
      </w:r>
      <w:r>
        <w:rPr>
          <w:szCs w:val="30"/>
        </w:rPr>
        <w:t>правонарушени</w:t>
      </w:r>
      <w:r>
        <w:rPr>
          <w:szCs w:val="30"/>
        </w:rPr>
        <w:t xml:space="preserve">ях в отношении субъектов хозяйствования, </w:t>
      </w:r>
      <w:r>
        <w:rPr>
          <w:rFonts w:eastAsia="Times New Roman"/>
          <w:color w:val="1A1A1A"/>
          <w:szCs w:val="30"/>
          <w:lang w:eastAsia="ru-RU"/>
        </w:rPr>
        <w:t>оказывающ</w:t>
      </w:r>
      <w:r>
        <w:rPr>
          <w:rFonts w:eastAsia="Times New Roman"/>
          <w:color w:val="1A1A1A"/>
          <w:szCs w:val="30"/>
          <w:lang w:eastAsia="ru-RU"/>
        </w:rPr>
        <w:t>их</w:t>
      </w:r>
      <w:r>
        <w:rPr>
          <w:rFonts w:eastAsia="Times New Roman"/>
          <w:color w:val="1A1A1A"/>
          <w:szCs w:val="30"/>
          <w:lang w:eastAsia="ru-RU"/>
        </w:rPr>
        <w:t xml:space="preserve"> услуги по перевозке пассажиров автомобилями-такси</w:t>
      </w:r>
      <w:r>
        <w:rPr>
          <w:rFonts w:eastAsia="Times New Roman"/>
          <w:color w:val="1A1A1A"/>
          <w:szCs w:val="30"/>
          <w:lang w:eastAsia="ru-RU"/>
        </w:rPr>
        <w:t>, наложено штрафов на общую сумму более 2,1 тыс. рублей.</w:t>
      </w:r>
    </w:p>
    <w:p>
      <w:pPr>
        <w:spacing w:before="240" w:after="240"/>
        <w:ind w:firstLine="709"/>
        <w:jc w:val="both"/>
        <w:rPr>
          <w:szCs w:val="30"/>
        </w:rPr>
      </w:pPr>
      <w:r>
        <w:rPr>
          <w:rFonts w:eastAsia="Times New Roman"/>
          <w:color w:val="1A1A1A"/>
          <w:szCs w:val="30"/>
          <w:lang w:eastAsia="ru-RU"/>
        </w:rPr>
        <w:t xml:space="preserve">К примеру, </w:t>
      </w:r>
      <w:r>
        <w:rPr>
          <w:szCs w:val="30"/>
        </w:rPr>
        <w:t>в</w:t>
      </w:r>
      <w:r>
        <w:rPr>
          <w:szCs w:val="30"/>
        </w:rPr>
        <w:t xml:space="preserve"> </w:t>
      </w:r>
      <w:r>
        <w:rPr>
          <w:szCs w:val="30"/>
        </w:rPr>
        <w:t xml:space="preserve">ходе </w:t>
      </w:r>
      <w:r>
        <w:rPr>
          <w:szCs w:val="30"/>
        </w:rPr>
        <w:t xml:space="preserve">анализа информации и сведений, имеющихся в </w:t>
      </w:r>
      <w:r>
        <w:rPr>
          <w:szCs w:val="30"/>
        </w:rPr>
        <w:t>налоговом органе, в отношении индивидуального предпринимателя, оказывающего услуги по перевозке пассажиров автомобилем-такси, установлено, что:</w:t>
      </w:r>
    </w:p>
    <w:p>
      <w:pPr>
        <w:ind w:firstLine="709"/>
        <w:jc w:val="both"/>
        <w:rPr>
          <w:rFonts w:eastAsia="Times New Roman"/>
          <w:color w:val="1A1A1A"/>
          <w:szCs w:val="30"/>
          <w:lang w:eastAsia="ru-RU"/>
        </w:rPr>
      </w:pPr>
      <w:r>
        <w:rPr>
          <w:szCs w:val="30"/>
        </w:rPr>
        <w:t xml:space="preserve">- </w:t>
      </w:r>
      <w:r>
        <w:rPr>
          <w:color w:val="000000"/>
          <w:szCs w:val="30"/>
          <w:lang w:bidi="ru-RU"/>
        </w:rPr>
        <w:t xml:space="preserve">прием </w:t>
      </w:r>
      <w:r>
        <w:rPr>
          <w:bCs/>
          <w:color w:val="000000"/>
          <w:szCs w:val="30"/>
          <w:lang w:bidi="ru-RU"/>
        </w:rPr>
        <w:t xml:space="preserve">наличных </w:t>
      </w:r>
      <w:r>
        <w:rPr>
          <w:color w:val="000000"/>
          <w:szCs w:val="30"/>
          <w:lang w:bidi="ru-RU"/>
        </w:rPr>
        <w:t>денежных средст</w:t>
      </w:r>
      <w:r>
        <w:rPr>
          <w:color w:val="000000"/>
          <w:szCs w:val="30"/>
          <w:lang w:bidi="ru-RU"/>
        </w:rPr>
        <w:t>в</w:t>
      </w:r>
      <w:r>
        <w:rPr>
          <w:color w:val="000000"/>
          <w:szCs w:val="30"/>
          <w:lang w:bidi="ru-RU"/>
        </w:rPr>
        <w:t xml:space="preserve"> </w:t>
      </w:r>
      <w:r>
        <w:rPr>
          <w:bCs/>
          <w:color w:val="000000"/>
          <w:szCs w:val="30"/>
          <w:lang w:bidi="ru-RU"/>
        </w:rPr>
        <w:t xml:space="preserve">осуществлялся при </w:t>
      </w:r>
      <w:r>
        <w:rPr>
          <w:color w:val="000000"/>
          <w:szCs w:val="30"/>
          <w:lang w:bidi="ru-RU"/>
        </w:rPr>
        <w:t xml:space="preserve">отсутствии кассового оборудования, а также при отсутствии карточного </w:t>
      </w:r>
      <w:r>
        <w:rPr>
          <w:bCs/>
          <w:color w:val="000000"/>
          <w:szCs w:val="30"/>
          <w:lang w:bidi="ru-RU"/>
        </w:rPr>
        <w:t xml:space="preserve">платежного </w:t>
      </w:r>
      <w:r>
        <w:rPr>
          <w:color w:val="000000"/>
          <w:szCs w:val="30"/>
          <w:lang w:bidi="ru-RU"/>
        </w:rPr>
        <w:t>терминала</w:t>
      </w:r>
      <w:r>
        <w:rPr>
          <w:color w:val="000000"/>
          <w:szCs w:val="30"/>
          <w:lang w:bidi="ru-RU"/>
        </w:rPr>
        <w:t>;</w:t>
      </w:r>
    </w:p>
    <w:p>
      <w:pPr>
        <w:ind w:firstLine="709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 xml:space="preserve">- </w:t>
      </w:r>
      <w:r>
        <w:rPr>
          <w:rStyle w:val="word-wrapper"/>
          <w:szCs w:val="30"/>
          <w:shd w:val="clear" w:color="auto" w:fill="FFFFFF"/>
        </w:rPr>
        <w:t>деятельност</w:t>
      </w:r>
      <w:r>
        <w:rPr>
          <w:rStyle w:val="word-wrapper"/>
          <w:szCs w:val="30"/>
          <w:shd w:val="clear" w:color="auto" w:fill="FFFFFF"/>
        </w:rPr>
        <w:t>ь</w:t>
      </w:r>
      <w:r>
        <w:rPr>
          <w:rStyle w:val="word-wrapper"/>
          <w:szCs w:val="30"/>
          <w:shd w:val="clear" w:color="auto" w:fill="FFFFFF"/>
        </w:rPr>
        <w:t xml:space="preserve"> в сфере автомобильных перевозок пассажиров в нерегулярном сообщении</w:t>
      </w:r>
      <w:r>
        <w:rPr>
          <w:rStyle w:val="word-wrapper"/>
          <w:szCs w:val="30"/>
          <w:shd w:val="clear" w:color="auto" w:fill="FFFFFF"/>
        </w:rPr>
        <w:t xml:space="preserve"> осуществлялась</w:t>
      </w:r>
      <w:r>
        <w:rPr>
          <w:rStyle w:val="word-wrapper"/>
          <w:szCs w:val="30"/>
          <w:shd w:val="clear" w:color="auto" w:fill="FFFFFF"/>
        </w:rPr>
        <w:t xml:space="preserve"> без включения сведений в Реестр автомобильных перевозок пассажиров в нерегулярном сообщении</w:t>
      </w:r>
      <w:r>
        <w:rPr>
          <w:rStyle w:val="word-wrapper"/>
          <w:szCs w:val="30"/>
          <w:shd w:val="clear" w:color="auto" w:fill="FFFFFF"/>
        </w:rPr>
        <w:t>.</w:t>
      </w:r>
    </w:p>
    <w:p>
      <w:pPr>
        <w:spacing w:before="240" w:after="240"/>
        <w:ind w:firstLine="709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 xml:space="preserve">В очередной раз </w:t>
      </w:r>
      <w:r>
        <w:rPr>
          <w:rFonts w:eastAsia="Times New Roman"/>
          <w:color w:val="1A1A1A"/>
          <w:szCs w:val="30"/>
          <w:lang w:eastAsia="ru-RU"/>
        </w:rPr>
        <w:t>инспекц</w:t>
      </w:r>
      <w:r>
        <w:rPr>
          <w:rFonts w:eastAsia="Times New Roman"/>
          <w:color w:val="1A1A1A"/>
          <w:szCs w:val="30"/>
          <w:lang w:eastAsia="ru-RU"/>
        </w:rPr>
        <w:t>ия</w:t>
      </w:r>
      <w:r>
        <w:rPr>
          <w:rFonts w:eastAsia="Times New Roman"/>
          <w:color w:val="1A1A1A"/>
          <w:szCs w:val="30"/>
          <w:lang w:eastAsia="ru-RU"/>
        </w:rPr>
        <w:t xml:space="preserve"> Министерства по налогам и сборам по Быховскому району </w:t>
      </w:r>
      <w:r>
        <w:rPr>
          <w:rFonts w:eastAsia="Times New Roman"/>
          <w:color w:val="1A1A1A"/>
          <w:szCs w:val="30"/>
          <w:lang w:eastAsia="ru-RU"/>
        </w:rPr>
        <w:t>обращает внимание лиц, оказывающих услуги по перевозке пассажиров, на необходимость соблюдения законодательства!!!</w:t>
      </w:r>
    </w:p>
    <w:p>
      <w:pPr>
        <w:ind w:firstLine="709"/>
        <w:jc w:val="both"/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Живите мудро! Трудитесь честно!</w:t>
      </w:r>
    </w:p>
    <w:p>
      <w:pPr>
        <w:jc w:val="both"/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</w:pPr>
    </w:p>
    <w:p>
      <w:pPr>
        <w:ind w:firstLine="5103"/>
        <w:jc w:val="both"/>
        <w:rPr>
          <w:rFonts w:eastAsia="Times New Roman"/>
          <w:color w:val="1A1A1A"/>
          <w:szCs w:val="30"/>
          <w:bdr w:val="none" w:sz="0" w:space="0" w:color="auto" w:frame="1"/>
          <w:lang w:eastAsia="ru-RU"/>
        </w:rPr>
      </w:pPr>
      <w:r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 xml:space="preserve">Инспекция Министерства </w:t>
      </w:r>
    </w:p>
    <w:p>
      <w:pPr>
        <w:ind w:firstLine="5103"/>
        <w:jc w:val="both"/>
        <w:rPr>
          <w:rFonts w:eastAsia="Times New Roman"/>
          <w:color w:val="1A1A1A"/>
          <w:szCs w:val="30"/>
          <w:bdr w:val="none" w:sz="0" w:space="0" w:color="auto" w:frame="1"/>
          <w:lang w:eastAsia="ru-RU"/>
        </w:rPr>
      </w:pPr>
      <w:r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 xml:space="preserve">по налогам и сборам </w:t>
      </w:r>
    </w:p>
    <w:p>
      <w:pPr>
        <w:ind w:firstLine="5103"/>
        <w:jc w:val="both"/>
        <w:rPr>
          <w:rFonts w:eastAsia="Times New Roman"/>
          <w:color w:val="1A1A1A"/>
          <w:szCs w:val="30"/>
          <w:bdr w:val="none" w:sz="0" w:space="0" w:color="auto" w:frame="1"/>
          <w:lang w:eastAsia="ru-RU"/>
        </w:rPr>
      </w:pPr>
      <w:r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 xml:space="preserve">по Быховскому району </w:t>
      </w:r>
    </w:p>
    <w:p>
      <w:pPr>
        <w:rPr>
          <w:szCs w:val="30"/>
        </w:rPr>
      </w:pPr>
    </w:p>
    <w:sectPr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1721"/>
    <w:multiLevelType w:val="multilevel"/>
    <w:tmpl w:val="FB9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CB36D-26BF-4296-BDD0-B6BC1978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word-wrapper">
    <w:name w:val="word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Симченко Виктория Александровна</cp:lastModifiedBy>
  <cp:revision>2</cp:revision>
  <dcterms:created xsi:type="dcterms:W3CDTF">2025-10-09T12:13:00Z</dcterms:created>
  <dcterms:modified xsi:type="dcterms:W3CDTF">2025-11-19T11:12:00Z</dcterms:modified>
</cp:coreProperties>
</file>