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96237" w14:textId="6BE02745" w:rsidR="00754F93" w:rsidRPr="00BE28C6" w:rsidRDefault="00F56CAF" w:rsidP="00F56CAF">
      <w:pPr>
        <w:spacing w:line="280" w:lineRule="exact"/>
        <w:jc w:val="both"/>
        <w:rPr>
          <w:b/>
          <w:bCs/>
          <w:szCs w:val="30"/>
        </w:rPr>
      </w:pPr>
      <w:bookmarkStart w:id="0" w:name="_GoBack"/>
      <w:bookmarkEnd w:id="0"/>
      <w:r w:rsidRPr="00BE28C6">
        <w:rPr>
          <w:b/>
          <w:bCs/>
          <w:szCs w:val="30"/>
        </w:rPr>
        <w:t xml:space="preserve">Актуализирован </w:t>
      </w:r>
      <w:r w:rsidR="00062FBD" w:rsidRPr="00BE28C6">
        <w:rPr>
          <w:b/>
          <w:bCs/>
          <w:szCs w:val="30"/>
        </w:rPr>
        <w:t>график на подачу заявок для проведения испытаний доработанных и новых моделей кассовых аппаратов, соответствующих новым требованиям, для включения в Государственный реестр</w:t>
      </w:r>
      <w:r w:rsidRPr="00BE28C6">
        <w:rPr>
          <w:b/>
          <w:bCs/>
          <w:szCs w:val="30"/>
        </w:rPr>
        <w:t xml:space="preserve"> (по состоянию на 09.12.2024)</w:t>
      </w:r>
    </w:p>
    <w:p w14:paraId="0CC90291" w14:textId="77777777" w:rsidR="00062FBD" w:rsidRPr="00BE28C6" w:rsidRDefault="00062FBD" w:rsidP="00062FBD">
      <w:pPr>
        <w:jc w:val="both"/>
        <w:rPr>
          <w:sz w:val="28"/>
          <w:szCs w:val="28"/>
        </w:rPr>
      </w:pPr>
    </w:p>
    <w:p w14:paraId="3DB7D292" w14:textId="396B9EE2" w:rsidR="003E5860" w:rsidRPr="00BE28C6" w:rsidRDefault="003E5860" w:rsidP="003E5860">
      <w:pPr>
        <w:ind w:firstLine="709"/>
        <w:jc w:val="both"/>
        <w:rPr>
          <w:sz w:val="28"/>
          <w:szCs w:val="28"/>
        </w:rPr>
      </w:pPr>
      <w:r w:rsidRPr="00BE28C6">
        <w:rPr>
          <w:sz w:val="28"/>
          <w:szCs w:val="28"/>
        </w:rPr>
        <w:t xml:space="preserve">В рамках исполнения пункта 5 Плана мероприятий на 2024 – 1-е полугодие 2025 года по установлению контроля за соблюдением запланированных сроков доработки, подачи заявок на проведение испытаний (оценки), замены (обновления) кассового оборудования под новые требования, утвержденного заместителем Министра по налогам и сборам Республики Беларусь </w:t>
      </w:r>
      <w:proofErr w:type="spellStart"/>
      <w:r w:rsidRPr="00BE28C6">
        <w:rPr>
          <w:sz w:val="28"/>
          <w:szCs w:val="28"/>
        </w:rPr>
        <w:t>В.В.Муквичем</w:t>
      </w:r>
      <w:proofErr w:type="spellEnd"/>
      <w:r w:rsidRPr="00BE28C6">
        <w:rPr>
          <w:sz w:val="28"/>
          <w:szCs w:val="28"/>
        </w:rPr>
        <w:t xml:space="preserve"> и заместителем Председателя Государственного комитета по стандартизации Республики Беларусь </w:t>
      </w:r>
      <w:proofErr w:type="spellStart"/>
      <w:r w:rsidRPr="00BE28C6">
        <w:rPr>
          <w:sz w:val="28"/>
          <w:szCs w:val="28"/>
        </w:rPr>
        <w:t>А.А.Бураком</w:t>
      </w:r>
      <w:proofErr w:type="spellEnd"/>
      <w:r w:rsidRPr="00BE28C6">
        <w:rPr>
          <w:sz w:val="28"/>
          <w:szCs w:val="28"/>
        </w:rPr>
        <w:t xml:space="preserve"> 15 марта 2024 г., </w:t>
      </w:r>
      <w:r w:rsidR="00754F93" w:rsidRPr="00BE28C6">
        <w:rPr>
          <w:sz w:val="28"/>
          <w:szCs w:val="28"/>
        </w:rPr>
        <w:t xml:space="preserve">Министерством по налогам и сборам Республики Беларусь </w:t>
      </w:r>
      <w:r w:rsidRPr="00BE28C6">
        <w:rPr>
          <w:sz w:val="28"/>
          <w:szCs w:val="28"/>
        </w:rPr>
        <w:t xml:space="preserve">направлен </w:t>
      </w:r>
      <w:r w:rsidRPr="00BE28C6">
        <w:rPr>
          <w:b/>
          <w:bCs/>
          <w:sz w:val="28"/>
          <w:szCs w:val="28"/>
        </w:rPr>
        <w:t>актуализированный</w:t>
      </w:r>
      <w:r w:rsidRPr="00BE28C6">
        <w:rPr>
          <w:sz w:val="28"/>
          <w:szCs w:val="28"/>
        </w:rPr>
        <w:t xml:space="preserve"> </w:t>
      </w:r>
      <w:r w:rsidRPr="00BE28C6">
        <w:rPr>
          <w:b/>
          <w:bCs/>
          <w:sz w:val="28"/>
          <w:szCs w:val="28"/>
          <w:u w:val="single"/>
        </w:rPr>
        <w:t>по состоянию на 09.12.2024</w:t>
      </w:r>
      <w:r w:rsidRPr="00BE28C6">
        <w:rPr>
          <w:sz w:val="28"/>
          <w:szCs w:val="28"/>
        </w:rPr>
        <w:t xml:space="preserve"> НПРУП «Белорусский государственный институт стандартизации и сертификации» (далее – </w:t>
      </w:r>
      <w:proofErr w:type="spellStart"/>
      <w:r w:rsidRPr="00BE28C6">
        <w:rPr>
          <w:sz w:val="28"/>
          <w:szCs w:val="28"/>
        </w:rPr>
        <w:t>БелГИСС</w:t>
      </w:r>
      <w:proofErr w:type="spellEnd"/>
      <w:r w:rsidRPr="00BE28C6">
        <w:rPr>
          <w:sz w:val="28"/>
          <w:szCs w:val="28"/>
        </w:rPr>
        <w:t xml:space="preserve">) </w:t>
      </w:r>
      <w:r w:rsidRPr="00BE28C6">
        <w:rPr>
          <w:b/>
          <w:bCs/>
          <w:sz w:val="28"/>
          <w:szCs w:val="28"/>
        </w:rPr>
        <w:t>график</w:t>
      </w:r>
      <w:r w:rsidRPr="00BE28C6">
        <w:rPr>
          <w:sz w:val="28"/>
          <w:szCs w:val="28"/>
        </w:rPr>
        <w:t xml:space="preserve">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 (далее – </w:t>
      </w:r>
      <w:r w:rsidR="00592671" w:rsidRPr="00BE28C6">
        <w:rPr>
          <w:sz w:val="28"/>
          <w:szCs w:val="28"/>
        </w:rPr>
        <w:t>график</w:t>
      </w:r>
      <w:r w:rsidRPr="00BE28C6">
        <w:rPr>
          <w:sz w:val="28"/>
          <w:szCs w:val="28"/>
        </w:rPr>
        <w:t>, прилагается).</w:t>
      </w:r>
    </w:p>
    <w:p w14:paraId="5015FD76" w14:textId="77777777" w:rsidR="003E5860" w:rsidRPr="00BE28C6" w:rsidRDefault="003E5860" w:rsidP="003E5860">
      <w:pPr>
        <w:ind w:firstLine="709"/>
        <w:jc w:val="both"/>
        <w:rPr>
          <w:sz w:val="28"/>
          <w:szCs w:val="28"/>
        </w:rPr>
      </w:pPr>
      <w:r w:rsidRPr="00BE28C6">
        <w:rPr>
          <w:sz w:val="28"/>
          <w:szCs w:val="28"/>
        </w:rPr>
        <w:t xml:space="preserve">При этом, согласно информации </w:t>
      </w:r>
      <w:proofErr w:type="spellStart"/>
      <w:r w:rsidRPr="00BE28C6">
        <w:rPr>
          <w:sz w:val="28"/>
          <w:szCs w:val="28"/>
        </w:rPr>
        <w:t>БелГИСС</w:t>
      </w:r>
      <w:proofErr w:type="spellEnd"/>
      <w:r w:rsidRPr="00BE28C6">
        <w:rPr>
          <w:sz w:val="28"/>
          <w:szCs w:val="28"/>
        </w:rPr>
        <w:t xml:space="preserve"> </w:t>
      </w:r>
      <w:r w:rsidRPr="00BE28C6">
        <w:rPr>
          <w:b/>
          <w:bCs/>
          <w:sz w:val="28"/>
          <w:szCs w:val="28"/>
        </w:rPr>
        <w:t>из Графика</w:t>
      </w:r>
      <w:r w:rsidRPr="00BE28C6">
        <w:rPr>
          <w:sz w:val="28"/>
          <w:szCs w:val="28"/>
        </w:rPr>
        <w:t xml:space="preserve"> в соответствии с обращением ООО «ТУССОН» </w:t>
      </w:r>
      <w:r w:rsidRPr="00BE28C6">
        <w:rPr>
          <w:b/>
          <w:bCs/>
          <w:sz w:val="28"/>
          <w:szCs w:val="28"/>
        </w:rPr>
        <w:t>исключена заявка</w:t>
      </w:r>
      <w:r w:rsidRPr="00BE28C6">
        <w:rPr>
          <w:sz w:val="28"/>
          <w:szCs w:val="28"/>
        </w:rPr>
        <w:t xml:space="preserve"> на проведение испытаний POS-системы на базе фискальных регистраторов серии «TFP» («TFP-115» «TFP-116» «TFP-118») с пакетом прикладных программ «LS Trade Fusion».</w:t>
      </w:r>
    </w:p>
    <w:p w14:paraId="76A96A36" w14:textId="77777777" w:rsidR="003E5860" w:rsidRPr="00BE28C6" w:rsidRDefault="003E5860" w:rsidP="003E5860">
      <w:pPr>
        <w:spacing w:after="120"/>
        <w:ind w:firstLine="709"/>
        <w:jc w:val="both"/>
        <w:rPr>
          <w:sz w:val="28"/>
          <w:szCs w:val="28"/>
        </w:rPr>
      </w:pPr>
      <w:r w:rsidRPr="00BE28C6">
        <w:rPr>
          <w:sz w:val="28"/>
          <w:szCs w:val="28"/>
        </w:rPr>
        <w:t xml:space="preserve">Одновременно информируем, что по состоянию на 09.12.2024 в адрес </w:t>
      </w:r>
      <w:proofErr w:type="spellStart"/>
      <w:r w:rsidRPr="00BE28C6">
        <w:rPr>
          <w:sz w:val="28"/>
          <w:szCs w:val="28"/>
        </w:rPr>
        <w:t>БелГИСС</w:t>
      </w:r>
      <w:proofErr w:type="spellEnd"/>
      <w:r w:rsidRPr="00BE28C6">
        <w:rPr>
          <w:sz w:val="28"/>
          <w:szCs w:val="28"/>
        </w:rPr>
        <w:t xml:space="preserve"> </w:t>
      </w:r>
      <w:r w:rsidRPr="00BE28C6">
        <w:rPr>
          <w:b/>
          <w:bCs/>
          <w:sz w:val="28"/>
          <w:szCs w:val="28"/>
        </w:rPr>
        <w:t>поступили</w:t>
      </w:r>
      <w:r w:rsidRPr="00BE28C6">
        <w:rPr>
          <w:sz w:val="28"/>
          <w:szCs w:val="28"/>
        </w:rPr>
        <w:t xml:space="preserve"> следующие </w:t>
      </w:r>
      <w:r w:rsidRPr="00BE28C6">
        <w:rPr>
          <w:b/>
          <w:bCs/>
          <w:sz w:val="28"/>
          <w:szCs w:val="28"/>
        </w:rPr>
        <w:t>новые заявки</w:t>
      </w:r>
      <w:r w:rsidRPr="00BE28C6">
        <w:rPr>
          <w:sz w:val="28"/>
          <w:szCs w:val="28"/>
        </w:rPr>
        <w:t xml:space="preserve"> на проведение испытаний моделей кассовых суммирующих аппаратов согласно Графика:</w:t>
      </w:r>
    </w:p>
    <w:tbl>
      <w:tblPr>
        <w:tblStyle w:val="TableGrid"/>
        <w:tblW w:w="9570" w:type="dxa"/>
        <w:tblInd w:w="69" w:type="dxa"/>
        <w:tblCellMar>
          <w:top w:w="72" w:type="dxa"/>
          <w:left w:w="374" w:type="dxa"/>
          <w:right w:w="115" w:type="dxa"/>
        </w:tblCellMar>
        <w:tblLook w:val="04A0" w:firstRow="1" w:lastRow="0" w:firstColumn="1" w:lastColumn="0" w:noHBand="0" w:noVBand="1"/>
      </w:tblPr>
      <w:tblGrid>
        <w:gridCol w:w="4037"/>
        <w:gridCol w:w="2131"/>
        <w:gridCol w:w="3402"/>
      </w:tblGrid>
      <w:tr w:rsidR="003E5860" w14:paraId="7C42A959" w14:textId="77777777" w:rsidTr="00A067AD">
        <w:trPr>
          <w:trHeight w:val="986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8B5B" w14:textId="77777777" w:rsidR="003E5860" w:rsidRPr="00A05250" w:rsidRDefault="003E5860" w:rsidP="00A067AD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1" w:name="_Hlk185948209"/>
            <w:r w:rsidRPr="00A05250">
              <w:rPr>
                <w:rFonts w:ascii="Times New Roman" w:hAnsi="Times New Roman" w:cs="Times New Roman"/>
                <w:sz w:val="28"/>
              </w:rPr>
              <w:t>Наименование модели (модификации) кассового суммирующего аппарата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1812" w14:textId="2F9BEA35" w:rsidR="003E5860" w:rsidRPr="00A05250" w:rsidRDefault="003E5860" w:rsidP="00A067AD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Заявитель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4799" w14:textId="77777777" w:rsidR="003E5860" w:rsidRPr="00A05250" w:rsidRDefault="003E5860" w:rsidP="00A067AD">
            <w:pPr>
              <w:spacing w:line="280" w:lineRule="exact"/>
              <w:ind w:left="220" w:right="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Срок подачи заявок согласно Графика</w:t>
            </w:r>
          </w:p>
        </w:tc>
      </w:tr>
      <w:tr w:rsidR="003E5860" w14:paraId="5CEB75E0" w14:textId="77777777" w:rsidTr="00306EF8">
        <w:tblPrEx>
          <w:tblCellMar>
            <w:left w:w="39" w:type="dxa"/>
            <w:right w:w="61" w:type="dxa"/>
          </w:tblCellMar>
        </w:tblPrEx>
        <w:trPr>
          <w:trHeight w:val="1264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369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POS-система на базе фискального регистратора серии «TFP» («TFP-115» «TFP-116» «TFP-118») с ППП «РМ-Лайт»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B229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ООО «ТУССОН»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9F84" w14:textId="77777777" w:rsidR="003E5860" w:rsidRPr="00A05250" w:rsidRDefault="003E5860" w:rsidP="00306EF8">
            <w:pPr>
              <w:spacing w:line="280" w:lineRule="exact"/>
              <w:ind w:left="69"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02.12.2024 по 06.12.2024 (заявка зарегистрирована 05.12.2024)</w:t>
            </w:r>
          </w:p>
        </w:tc>
      </w:tr>
      <w:tr w:rsidR="003E5860" w14:paraId="40A6F349" w14:textId="77777777" w:rsidTr="00306EF8">
        <w:tblPrEx>
          <w:tblCellMar>
            <w:left w:w="39" w:type="dxa"/>
            <w:right w:w="61" w:type="dxa"/>
          </w:tblCellMar>
        </w:tblPrEx>
        <w:trPr>
          <w:trHeight w:val="1186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F3EE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POS-система на базе фискального регистратора серии «TFP» («TFP-115» «TFP-</w:t>
            </w:r>
          </w:p>
          <w:p w14:paraId="753BDE54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 xml:space="preserve">116» «TFP-118») с ППП </w:t>
            </w:r>
          </w:p>
          <w:p w14:paraId="14CD39CC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«Купец-Маркет»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1590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ООО «ТУССОН»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EF9B" w14:textId="77777777" w:rsidR="003E5860" w:rsidRPr="00A05250" w:rsidRDefault="003E5860" w:rsidP="00306EF8">
            <w:pPr>
              <w:spacing w:line="280" w:lineRule="exact"/>
              <w:ind w:left="69"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09.12.2024 по 13.12.2024 (заявка зарегистрирована 03.12.2024)</w:t>
            </w:r>
          </w:p>
        </w:tc>
      </w:tr>
      <w:tr w:rsidR="003E5860" w14:paraId="491F9880" w14:textId="77777777" w:rsidTr="00306EF8">
        <w:tblPrEx>
          <w:tblCellMar>
            <w:left w:w="39" w:type="dxa"/>
            <w:right w:w="61" w:type="dxa"/>
          </w:tblCellMar>
        </w:tblPrEx>
        <w:trPr>
          <w:trHeight w:val="839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986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Контрольно-кассовая машина (кассовый суммирующий аппарат) Меркурий-180Ф с ПО 180BY400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19FF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ОДО «НТС»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3030" w14:textId="77777777" w:rsidR="003E5860" w:rsidRPr="00A05250" w:rsidRDefault="003E5860" w:rsidP="00306EF8">
            <w:pPr>
              <w:spacing w:line="280" w:lineRule="exact"/>
              <w:ind w:left="69"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16.12.2024-20.12.2024 (заявка зарегистрирована 05.12.2024)</w:t>
            </w:r>
          </w:p>
        </w:tc>
      </w:tr>
    </w:tbl>
    <w:bookmarkEnd w:id="1"/>
    <w:p w14:paraId="2C164D06" w14:textId="77777777" w:rsidR="00BE28C6" w:rsidRPr="00BE28C6" w:rsidRDefault="00BE28C6" w:rsidP="00BE28C6">
      <w:pPr>
        <w:spacing w:before="120"/>
        <w:jc w:val="right"/>
        <w:rPr>
          <w:sz w:val="28"/>
          <w:szCs w:val="28"/>
        </w:rPr>
      </w:pPr>
      <w:r w:rsidRPr="00BE28C6">
        <w:rPr>
          <w:sz w:val="28"/>
          <w:szCs w:val="28"/>
        </w:rPr>
        <w:t>Пресс-центр инспекции МНС</w:t>
      </w:r>
    </w:p>
    <w:p w14:paraId="6E95B45F" w14:textId="77777777" w:rsidR="00BE28C6" w:rsidRPr="00BE28C6" w:rsidRDefault="00BE28C6" w:rsidP="00B63A71">
      <w:pPr>
        <w:jc w:val="right"/>
        <w:rPr>
          <w:sz w:val="28"/>
          <w:szCs w:val="28"/>
        </w:rPr>
      </w:pPr>
      <w:r w:rsidRPr="00BE28C6">
        <w:rPr>
          <w:sz w:val="28"/>
          <w:szCs w:val="28"/>
        </w:rPr>
        <w:t>Республики Беларусь</w:t>
      </w:r>
    </w:p>
    <w:p w14:paraId="00358E83" w14:textId="77777777" w:rsidR="00BE28C6" w:rsidRPr="00BE28C6" w:rsidRDefault="00BE28C6" w:rsidP="00B63A71">
      <w:pPr>
        <w:jc w:val="right"/>
        <w:rPr>
          <w:sz w:val="28"/>
          <w:szCs w:val="28"/>
        </w:rPr>
      </w:pPr>
      <w:r w:rsidRPr="00BE28C6">
        <w:rPr>
          <w:sz w:val="28"/>
          <w:szCs w:val="28"/>
        </w:rPr>
        <w:t>по Могилевской области</w:t>
      </w:r>
    </w:p>
    <w:sectPr w:rsidR="00BE28C6" w:rsidRPr="00BE28C6" w:rsidSect="00BE28C6"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60"/>
    <w:rsid w:val="00062FBD"/>
    <w:rsid w:val="001A0E42"/>
    <w:rsid w:val="001B4AD1"/>
    <w:rsid w:val="001B5D85"/>
    <w:rsid w:val="001C74DC"/>
    <w:rsid w:val="00390083"/>
    <w:rsid w:val="003C29C1"/>
    <w:rsid w:val="003E5860"/>
    <w:rsid w:val="00415CB8"/>
    <w:rsid w:val="00533D64"/>
    <w:rsid w:val="00556D4A"/>
    <w:rsid w:val="00592671"/>
    <w:rsid w:val="006061E8"/>
    <w:rsid w:val="00625907"/>
    <w:rsid w:val="00721695"/>
    <w:rsid w:val="00754F93"/>
    <w:rsid w:val="0094746F"/>
    <w:rsid w:val="00A067AD"/>
    <w:rsid w:val="00A46AA9"/>
    <w:rsid w:val="00BE28C6"/>
    <w:rsid w:val="00C33EC0"/>
    <w:rsid w:val="00D523A6"/>
    <w:rsid w:val="00EF1A52"/>
    <w:rsid w:val="00F055CC"/>
    <w:rsid w:val="00F4174D"/>
    <w:rsid w:val="00F558BD"/>
    <w:rsid w:val="00F56CAF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5B51"/>
  <w15:chartTrackingRefBased/>
  <w15:docId w15:val="{ED97E7C5-9C37-4E5E-8AE0-474A4F19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586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2</cp:revision>
  <cp:lastPrinted>2025-01-14T09:45:00Z</cp:lastPrinted>
  <dcterms:created xsi:type="dcterms:W3CDTF">2025-01-14T09:48:00Z</dcterms:created>
  <dcterms:modified xsi:type="dcterms:W3CDTF">2025-01-14T09:48:00Z</dcterms:modified>
</cp:coreProperties>
</file>