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A35B" w14:textId="2EDFEB8A" w:rsidR="00687799" w:rsidRPr="00DA3133" w:rsidRDefault="00687799" w:rsidP="00DA3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A313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 представлении сведений о доходах физических лиц при создании индивидуальным предпринимателем коммерческой организации </w:t>
      </w:r>
      <w:r w:rsidRPr="00DA313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(письмо МНС от 14.11.2024 № 3-2-11/07269) </w:t>
      </w:r>
    </w:p>
    <w:p w14:paraId="5F5BD570" w14:textId="77777777" w:rsidR="00DA3133" w:rsidRPr="00DA3133" w:rsidRDefault="00DA3133" w:rsidP="00DA31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DA1610" w14:textId="3C59CA46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>Министерство</w:t>
      </w:r>
      <w:r w:rsidR="00DA3133">
        <w:rPr>
          <w:rStyle w:val="word-wrapper"/>
          <w:color w:val="242424"/>
          <w:sz w:val="28"/>
          <w:szCs w:val="28"/>
        </w:rPr>
        <w:t>м</w:t>
      </w:r>
      <w:r w:rsidRPr="00DA3133">
        <w:rPr>
          <w:rStyle w:val="word-wrapper"/>
          <w:color w:val="242424"/>
          <w:sz w:val="28"/>
          <w:szCs w:val="28"/>
        </w:rPr>
        <w:t xml:space="preserve"> по налогам и сборам в связи с возникающими на практике вопросами о представлении сведений о доходах физических лиц при создании индивидуальным предпринимателем коммерческой организации в порядке, определенном Положением о создании индивидуальным предпринимателем коммерческой организации, учреждаемой одним лицом (приложение к Закону Республики Беларусь от 22.04.2024 № 365-З «Об изменении законов по вопросам предпринимательской деятельности», далее – Положение), разъясн</w:t>
      </w:r>
      <w:r w:rsidR="00DA3133">
        <w:rPr>
          <w:rStyle w:val="word-wrapper"/>
          <w:color w:val="242424"/>
          <w:sz w:val="28"/>
          <w:szCs w:val="28"/>
        </w:rPr>
        <w:t>ено</w:t>
      </w:r>
      <w:r w:rsidRPr="00DA3133">
        <w:rPr>
          <w:rStyle w:val="word-wrapper"/>
          <w:color w:val="242424"/>
          <w:sz w:val="28"/>
          <w:szCs w:val="28"/>
        </w:rPr>
        <w:t xml:space="preserve"> следующее. </w:t>
      </w:r>
    </w:p>
    <w:p w14:paraId="3EBFB5A5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Порядок и сроки представления налоговыми агентами, в том числе индивидуальными предпринимателями, сведений о доходах физических лиц определены пунктом 7 приложения к Положению о представлении сведений о доходах физических лиц, утвержденному постановлением Совета Министров Республики Беларусь от 07.04.2021 № 201 (далее – пункт 7 приложения). </w:t>
      </w:r>
    </w:p>
    <w:p w14:paraId="62F1B807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В пункте 7 приложения установлен срок представления сведений о доходах при прекращении индивидуальным предпринимателем деятельности. </w:t>
      </w:r>
    </w:p>
    <w:p w14:paraId="6C2FA44C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Так, при прекращении деятельности индивидуальный предприниматель – налоговый агент обязан представить сведения о доходах не позднее чем за 10 рабочих дней до дня представления в регистрирующий орган уведомления о завершении процесса прекращения деятельности. </w:t>
      </w:r>
    </w:p>
    <w:p w14:paraId="08729821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Порядок создания индивидуальным предпринимателем коммерческой организации, учреждаемой одним лицом (далее – коммерческая организация), а также отдельные правоотношения, связанные с ее созданием, регулируются Положением. </w:t>
      </w:r>
    </w:p>
    <w:p w14:paraId="59F8AFD6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Согласно пункту 7 Положения государственная регистрация индивидуальным предпринимателем коммерческой организации является основанием для исключения такого индивидуального предпринимателя из Единого государственного регистра юридических лиц и индивидуальных предпринимателей (далее – Единый регистр). То есть, Положением закреплен отдельный порядок перехода от предпринимательской деятельности к деятельности в качестве субъекта хозяйствования, который не соответствует общепринятому порядку прекращения предпринимательской деятельности. </w:t>
      </w:r>
    </w:p>
    <w:p w14:paraId="756E98EB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Запись об исключении индивидуального предпринимателя из Единого регистра вносится регистрирующим органом в этот регистр датой государственной регистрации коммерческой организации. </w:t>
      </w:r>
    </w:p>
    <w:p w14:paraId="61DEDA30" w14:textId="77777777" w:rsidR="00687799" w:rsidRPr="00DA3133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 xml:space="preserve">В соответствии с частью первой пункта 10 Положения права и обязанности индивидуального предпринимателя, возникшие в связи с осуществлением им предпринимательской деятельности (включая связанные с исполнением налоговых обязательств, уплатой процентов, пеней, исполнением обязанности по уплате специальных, антидемпинговых и компенсационных пошлин, обязательств перед бюджетом государственного внебюджетного фонда социальной защиты населения Республики Беларусь), в </w:t>
      </w:r>
      <w:r w:rsidRPr="00DA3133">
        <w:rPr>
          <w:rStyle w:val="word-wrapper"/>
          <w:color w:val="242424"/>
          <w:sz w:val="28"/>
          <w:szCs w:val="28"/>
        </w:rPr>
        <w:lastRenderedPageBreak/>
        <w:t xml:space="preserve">том числе предоставленные на основании решений государственных органов в рамках осуществления административных процедур, а также возникшие из трудовых, гражданско-правовых и иных отношений, переходят к созданной им коммерческой организации с учетом организационно-правовой формы такой организации с даты ее государственной регистрации в полном объеме на тех же условиях. </w:t>
      </w:r>
    </w:p>
    <w:p w14:paraId="48A9C557" w14:textId="06E4F705" w:rsidR="00A8278C" w:rsidRDefault="00687799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r w:rsidRPr="00DA3133">
        <w:rPr>
          <w:rStyle w:val="word-wrapper"/>
          <w:color w:val="242424"/>
          <w:sz w:val="28"/>
          <w:szCs w:val="28"/>
        </w:rPr>
        <w:t>Таким образом, поскольку пунктом 7 приложения сроки представления сведений о доходах физических лиц для налоговых агентов – индивидуальных предпринимателей, исключенных из Единого регистра в связи с созданием коммерческой организации в порядке, определенном Положением, не установлены, то, учитывая нормы пункта 10 Положения, в таком случае, представить сведения о доходах физических лиц за текущий календарный год в сроки, установленные пунктом 7 приложения, обязана коммерческая организация, созданная индивидуальным предпринимателем и к которой переходят в полном объеме обязанности индивидуального предпринимателя – налогового агента.</w:t>
      </w:r>
    </w:p>
    <w:p w14:paraId="18E532CA" w14:textId="2BDA3D29" w:rsidR="00DA3133" w:rsidRPr="000A0AA1" w:rsidRDefault="00DA3133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  <w:bookmarkStart w:id="0" w:name="_GoBack"/>
    </w:p>
    <w:p w14:paraId="7EBD15F6" w14:textId="77777777" w:rsidR="00DA3133" w:rsidRPr="000A0AA1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 центр</w:t>
      </w:r>
    </w:p>
    <w:p w14:paraId="370079B3" w14:textId="77777777" w:rsidR="00DA3133" w:rsidRPr="000A0AA1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инспекции МНС </w:t>
      </w:r>
    </w:p>
    <w:p w14:paraId="2849A145" w14:textId="77777777" w:rsidR="00DA3133" w:rsidRPr="000A0AA1" w:rsidRDefault="00DA3133" w:rsidP="00DA313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Могилевской области</w:t>
      </w:r>
    </w:p>
    <w:p w14:paraId="2BBC945B" w14:textId="77777777" w:rsidR="00DA3133" w:rsidRPr="000A0AA1" w:rsidRDefault="00DA3133" w:rsidP="00DA31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43B0D" w14:textId="77777777" w:rsidR="00DA3133" w:rsidRPr="000A0AA1" w:rsidRDefault="00DA3133" w:rsidP="00DA3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6E691633" w14:textId="77777777" w:rsidR="00DA3133" w:rsidRPr="00DA3133" w:rsidRDefault="00DA3133" w:rsidP="00DA313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  <w:sz w:val="28"/>
          <w:szCs w:val="28"/>
        </w:rPr>
      </w:pPr>
    </w:p>
    <w:sectPr w:rsidR="00DA3133" w:rsidRPr="00DA3133" w:rsidSect="00F636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18"/>
    <w:rsid w:val="00042B18"/>
    <w:rsid w:val="000A0AA1"/>
    <w:rsid w:val="005664DE"/>
    <w:rsid w:val="00687799"/>
    <w:rsid w:val="00A8278C"/>
    <w:rsid w:val="00DA3133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746E"/>
  <w15:chartTrackingRefBased/>
  <w15:docId w15:val="{B890398A-711B-4C9C-87B7-26EFC3D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DA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DA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Симченко Виктория Александровна</cp:lastModifiedBy>
  <cp:revision>3</cp:revision>
  <cp:lastPrinted>2025-03-10T05:53:00Z</cp:lastPrinted>
  <dcterms:created xsi:type="dcterms:W3CDTF">2025-03-06T05:25:00Z</dcterms:created>
  <dcterms:modified xsi:type="dcterms:W3CDTF">2025-03-10T05:53:00Z</dcterms:modified>
</cp:coreProperties>
</file>