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7E" w:rsidRPr="007C7E25" w:rsidRDefault="00F76938" w:rsidP="006F2F8D">
      <w:pPr>
        <w:pStyle w:val="ConsNormal"/>
        <w:widowControl/>
        <w:tabs>
          <w:tab w:val="left" w:pos="5245"/>
        </w:tabs>
        <w:ind w:right="3686" w:firstLine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7C7E25">
        <w:rPr>
          <w:rFonts w:ascii="Times New Roman" w:hAnsi="Times New Roman" w:cs="Times New Roman"/>
          <w:sz w:val="30"/>
          <w:szCs w:val="30"/>
        </w:rPr>
        <w:t>К сведению</w:t>
      </w:r>
      <w:r w:rsidR="005B4F7E" w:rsidRPr="007C7E25">
        <w:rPr>
          <w:rFonts w:ascii="Times New Roman" w:hAnsi="Times New Roman" w:cs="Times New Roman"/>
          <w:sz w:val="30"/>
          <w:szCs w:val="30"/>
        </w:rPr>
        <w:t xml:space="preserve"> организаций, осуществляющих изготовление и использование:</w:t>
      </w:r>
    </w:p>
    <w:p w:rsidR="005B4F7E" w:rsidRPr="007C7E25" w:rsidRDefault="005B4F7E" w:rsidP="006F2F8D">
      <w:pPr>
        <w:pStyle w:val="ConsNormal"/>
        <w:widowControl/>
        <w:tabs>
          <w:tab w:val="left" w:pos="5245"/>
        </w:tabs>
        <w:ind w:right="3686" w:firstLine="0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C7E2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средств контроля, предназначенных для установки на блок фискальной памяти приборов учета готовой продукции, используемых при производстве табачных изделий;</w:t>
      </w:r>
    </w:p>
    <w:p w:rsidR="00FF099C" w:rsidRPr="007C7E25" w:rsidRDefault="005B4F7E" w:rsidP="006F2F8D">
      <w:pPr>
        <w:pStyle w:val="ConsNormal"/>
        <w:widowControl/>
        <w:tabs>
          <w:tab w:val="left" w:pos="5245"/>
        </w:tabs>
        <w:ind w:right="3686" w:firstLine="0"/>
        <w:jc w:val="both"/>
        <w:rPr>
          <w:rFonts w:ascii="Times New Roman" w:hAnsi="Times New Roman" w:cs="Times New Roman"/>
          <w:sz w:val="30"/>
          <w:szCs w:val="30"/>
        </w:rPr>
      </w:pPr>
      <w:r w:rsidRPr="007C7E2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средств контроля, предназначенных для установки на блок фискальной памяти приборов учета алкогольной, непищевой спиртосодержащей продукции и непищевого этилового спирта</w:t>
      </w:r>
    </w:p>
    <w:p w:rsidR="00971A25" w:rsidRPr="007C7E25" w:rsidRDefault="00971A25" w:rsidP="00FF099C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word-wrapper"/>
          <w:sz w:val="27"/>
          <w:szCs w:val="27"/>
        </w:rPr>
      </w:pPr>
    </w:p>
    <w:p w:rsidR="0072353E" w:rsidRPr="007C7E25" w:rsidRDefault="0072353E" w:rsidP="0072353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>С 8 июня 2024 г. вступает в силу постановление Совета Министров Республики Беларусь от 3 мая 2024 г. № 333 «Об изменении постановлений Совета Министров Республики Беларусь» (далее – постановление № 333).</w:t>
      </w:r>
    </w:p>
    <w:p w:rsidR="0072353E" w:rsidRPr="007C7E25" w:rsidRDefault="0072353E" w:rsidP="0072353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 xml:space="preserve">Постановлением № 333 вносятся изменения в 3 постановления Совета Министров Республики Беларусь: </w:t>
      </w:r>
    </w:p>
    <w:p w:rsidR="0072353E" w:rsidRPr="007C7E25" w:rsidRDefault="0072353E" w:rsidP="0072353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 xml:space="preserve">от 20 января 2005 г. № 62 «О порядке учета табачных изделий при их производстве с помощью приборов учета готовой продукции»; </w:t>
      </w:r>
    </w:p>
    <w:p w:rsidR="0072353E" w:rsidRPr="007C7E25" w:rsidRDefault="0072353E" w:rsidP="0072353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 xml:space="preserve">от 3 ноября 2005 г. № 1225 «Об утверждении Порядка использования и учета средств </w:t>
      </w:r>
      <w:proofErr w:type="gramStart"/>
      <w:r w:rsidRPr="007C7E25">
        <w:rPr>
          <w:sz w:val="30"/>
          <w:szCs w:val="30"/>
        </w:rPr>
        <w:t>контроля за</w:t>
      </w:r>
      <w:proofErr w:type="gramEnd"/>
      <w:r w:rsidRPr="007C7E25">
        <w:rPr>
          <w:sz w:val="30"/>
          <w:szCs w:val="30"/>
        </w:rPr>
        <w:t xml:space="preserve"> приборами учета алкогольной, непищевой спиртосодержащей продукции и непищевого этилового спирта»; </w:t>
      </w:r>
    </w:p>
    <w:p w:rsidR="0072353E" w:rsidRPr="007C7E25" w:rsidRDefault="0072353E" w:rsidP="0072353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>от 11 июля 2014 г. № 667 «О некоторых вопросах введения ведомственной отчетности и внесении изменений в постановление Совета Министров Республики Беларусь от 3 ноября 2005 г. № 1225».</w:t>
      </w:r>
    </w:p>
    <w:p w:rsidR="0072353E" w:rsidRPr="007C7E25" w:rsidRDefault="0072353E" w:rsidP="0072353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>Постановлением № 333, в частности, предусматривается:</w:t>
      </w:r>
    </w:p>
    <w:p w:rsidR="0072353E" w:rsidRPr="007C7E25" w:rsidRDefault="0072353E" w:rsidP="0072353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>отмена обязательной ведомственной отчетности для организаций, осуществляющих изготовление и использование</w:t>
      </w:r>
      <w:r w:rsidR="005B4F7E" w:rsidRPr="007C7E25">
        <w:rPr>
          <w:sz w:val="30"/>
          <w:szCs w:val="30"/>
          <w:shd w:val="clear" w:color="auto" w:fill="FFFFFF"/>
        </w:rPr>
        <w:t xml:space="preserve"> </w:t>
      </w:r>
      <w:r w:rsidR="005B4F7E" w:rsidRPr="007C7E25">
        <w:rPr>
          <w:rStyle w:val="word-wrapper"/>
          <w:sz w:val="30"/>
          <w:szCs w:val="30"/>
          <w:shd w:val="clear" w:color="auto" w:fill="FFFFFF"/>
        </w:rPr>
        <w:t>средств контроля, предназначенных для установки на блок фискальной памяти приборов учета готовой продукции, используемых при производстве табачных изделий</w:t>
      </w:r>
      <w:r w:rsidR="00DF052E" w:rsidRPr="007C7E25">
        <w:rPr>
          <w:rStyle w:val="word-wrapper"/>
          <w:sz w:val="30"/>
          <w:szCs w:val="30"/>
          <w:shd w:val="clear" w:color="auto" w:fill="FFFFFF"/>
        </w:rPr>
        <w:t>,</w:t>
      </w:r>
      <w:r w:rsidR="005B4F7E" w:rsidRPr="007C7E25">
        <w:rPr>
          <w:rStyle w:val="word-wrapper"/>
          <w:sz w:val="30"/>
          <w:szCs w:val="30"/>
          <w:shd w:val="clear" w:color="auto" w:fill="FFFFFF"/>
        </w:rPr>
        <w:t xml:space="preserve"> и</w:t>
      </w:r>
      <w:r w:rsidRPr="007C7E25">
        <w:rPr>
          <w:sz w:val="30"/>
          <w:szCs w:val="30"/>
        </w:rPr>
        <w:t xml:space="preserve"> </w:t>
      </w:r>
      <w:r w:rsidR="005B4F7E" w:rsidRPr="007C7E25">
        <w:rPr>
          <w:rStyle w:val="word-wrapper"/>
          <w:sz w:val="30"/>
          <w:szCs w:val="30"/>
          <w:shd w:val="clear" w:color="auto" w:fill="FFFFFF"/>
        </w:rPr>
        <w:t>средств контроля, предназначенных для установки на блок фискальной памяти приборов учета алкогольной, непищевой спиртосодержащей продукции и непищевого этилового спирта</w:t>
      </w:r>
      <w:r w:rsidRPr="007C7E25">
        <w:rPr>
          <w:sz w:val="30"/>
          <w:szCs w:val="30"/>
        </w:rPr>
        <w:t xml:space="preserve">; </w:t>
      </w:r>
    </w:p>
    <w:p w:rsidR="0072353E" w:rsidRPr="007C7E25" w:rsidRDefault="0072353E" w:rsidP="0072353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 xml:space="preserve">представление налоговым органам полномочий на осуществление разового сбора информации (при необходимости) о данных средствах контроля; </w:t>
      </w:r>
    </w:p>
    <w:p w:rsidR="00FF0D73" w:rsidRPr="007C7E25" w:rsidRDefault="0072353E" w:rsidP="0072353E">
      <w:pPr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>изменения технического характера.</w:t>
      </w:r>
    </w:p>
    <w:p w:rsidR="001514A7" w:rsidRDefault="001514A7" w:rsidP="00272594">
      <w:pPr>
        <w:ind w:firstLine="709"/>
        <w:jc w:val="both"/>
        <w:rPr>
          <w:sz w:val="30"/>
          <w:szCs w:val="30"/>
        </w:rPr>
      </w:pPr>
    </w:p>
    <w:p w:rsidR="006F2F8D" w:rsidRPr="007C7E25" w:rsidRDefault="006F2F8D" w:rsidP="00272594">
      <w:pPr>
        <w:ind w:firstLine="709"/>
        <w:jc w:val="both"/>
        <w:rPr>
          <w:sz w:val="30"/>
          <w:szCs w:val="30"/>
        </w:rPr>
      </w:pPr>
    </w:p>
    <w:p w:rsidR="001514A7" w:rsidRPr="007C7E25" w:rsidRDefault="001514A7" w:rsidP="001514A7">
      <w:pPr>
        <w:spacing w:line="280" w:lineRule="exact"/>
        <w:ind w:firstLine="709"/>
        <w:jc w:val="right"/>
        <w:rPr>
          <w:sz w:val="30"/>
          <w:szCs w:val="30"/>
        </w:rPr>
      </w:pPr>
      <w:r w:rsidRPr="007C7E25">
        <w:rPr>
          <w:sz w:val="30"/>
          <w:szCs w:val="30"/>
        </w:rPr>
        <w:t>Пресс-центр инспекции МНС</w:t>
      </w:r>
      <w:r w:rsidRPr="007C7E25">
        <w:rPr>
          <w:sz w:val="30"/>
          <w:szCs w:val="30"/>
        </w:rPr>
        <w:br/>
        <w:t>Республики Беларусь</w:t>
      </w:r>
      <w:r w:rsidRPr="007C7E25">
        <w:rPr>
          <w:sz w:val="30"/>
          <w:szCs w:val="30"/>
        </w:rPr>
        <w:br/>
        <w:t>по Могилевской области</w:t>
      </w:r>
      <w:r w:rsidRPr="007C7E25">
        <w:rPr>
          <w:sz w:val="30"/>
          <w:szCs w:val="30"/>
        </w:rPr>
        <w:br/>
        <w:t>тел.: 29 40 61</w:t>
      </w:r>
    </w:p>
    <w:sectPr w:rsidR="001514A7" w:rsidRPr="007C7E25" w:rsidSect="006F2F8D">
      <w:headerReference w:type="default" r:id="rId7"/>
      <w:pgSz w:w="11906" w:h="16838"/>
      <w:pgMar w:top="851" w:right="510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13" w:rsidRDefault="00073D13" w:rsidP="002C790A">
      <w:r>
        <w:separator/>
      </w:r>
    </w:p>
  </w:endnote>
  <w:endnote w:type="continuationSeparator" w:id="0">
    <w:p w:rsidR="00073D13" w:rsidRDefault="00073D13" w:rsidP="002C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13" w:rsidRDefault="00073D13" w:rsidP="002C790A">
      <w:r>
        <w:separator/>
      </w:r>
    </w:p>
  </w:footnote>
  <w:footnote w:type="continuationSeparator" w:id="0">
    <w:p w:rsidR="00073D13" w:rsidRDefault="00073D13" w:rsidP="002C7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932625"/>
      <w:docPartObj>
        <w:docPartGallery w:val="Page Numbers (Top of Page)"/>
        <w:docPartUnique/>
      </w:docPartObj>
    </w:sdtPr>
    <w:sdtEndPr/>
    <w:sdtContent>
      <w:p w:rsidR="003B52AE" w:rsidRDefault="006F6FEB">
        <w:pPr>
          <w:pStyle w:val="a3"/>
          <w:jc w:val="center"/>
        </w:pPr>
        <w:r>
          <w:fldChar w:fldCharType="begin"/>
        </w:r>
        <w:r w:rsidR="00FE0045">
          <w:instrText>PAGE   \* MERGEFORMAT</w:instrText>
        </w:r>
        <w:r>
          <w:fldChar w:fldCharType="separate"/>
        </w:r>
        <w:r w:rsidR="006F2F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52AE" w:rsidRDefault="003B52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40"/>
    <w:rsid w:val="00010CA5"/>
    <w:rsid w:val="00042640"/>
    <w:rsid w:val="00047F6D"/>
    <w:rsid w:val="000677E1"/>
    <w:rsid w:val="00073D13"/>
    <w:rsid w:val="0008171A"/>
    <w:rsid w:val="0008596D"/>
    <w:rsid w:val="000B55D5"/>
    <w:rsid w:val="000C14F6"/>
    <w:rsid w:val="000D557E"/>
    <w:rsid w:val="000F730E"/>
    <w:rsid w:val="00103505"/>
    <w:rsid w:val="00110F85"/>
    <w:rsid w:val="0011303D"/>
    <w:rsid w:val="00121A31"/>
    <w:rsid w:val="00122390"/>
    <w:rsid w:val="00124B69"/>
    <w:rsid w:val="00134F9E"/>
    <w:rsid w:val="001514A7"/>
    <w:rsid w:val="00173220"/>
    <w:rsid w:val="00187A63"/>
    <w:rsid w:val="001F358B"/>
    <w:rsid w:val="002016BC"/>
    <w:rsid w:val="002348E2"/>
    <w:rsid w:val="00235068"/>
    <w:rsid w:val="00240D6B"/>
    <w:rsid w:val="00243CB5"/>
    <w:rsid w:val="00251C4A"/>
    <w:rsid w:val="00267F44"/>
    <w:rsid w:val="00272594"/>
    <w:rsid w:val="00290D21"/>
    <w:rsid w:val="00290F82"/>
    <w:rsid w:val="002A25E3"/>
    <w:rsid w:val="002A39B7"/>
    <w:rsid w:val="002A3B71"/>
    <w:rsid w:val="002A54A0"/>
    <w:rsid w:val="002C790A"/>
    <w:rsid w:val="002F30D6"/>
    <w:rsid w:val="003024DD"/>
    <w:rsid w:val="00311C7B"/>
    <w:rsid w:val="003269C3"/>
    <w:rsid w:val="00326F18"/>
    <w:rsid w:val="00343D67"/>
    <w:rsid w:val="00366FFF"/>
    <w:rsid w:val="003A32DF"/>
    <w:rsid w:val="003B52AE"/>
    <w:rsid w:val="003C3026"/>
    <w:rsid w:val="003D647B"/>
    <w:rsid w:val="003E0D79"/>
    <w:rsid w:val="00400755"/>
    <w:rsid w:val="0040145A"/>
    <w:rsid w:val="00406810"/>
    <w:rsid w:val="0041026E"/>
    <w:rsid w:val="004109AA"/>
    <w:rsid w:val="00420A1A"/>
    <w:rsid w:val="0047784B"/>
    <w:rsid w:val="004858F8"/>
    <w:rsid w:val="004A7F27"/>
    <w:rsid w:val="004B11AD"/>
    <w:rsid w:val="004E1511"/>
    <w:rsid w:val="004E5FF2"/>
    <w:rsid w:val="00503691"/>
    <w:rsid w:val="005231B9"/>
    <w:rsid w:val="0052590E"/>
    <w:rsid w:val="005349AA"/>
    <w:rsid w:val="0055365F"/>
    <w:rsid w:val="00561064"/>
    <w:rsid w:val="005A6514"/>
    <w:rsid w:val="005B4F7E"/>
    <w:rsid w:val="005E7E42"/>
    <w:rsid w:val="00665D96"/>
    <w:rsid w:val="00697224"/>
    <w:rsid w:val="006B1911"/>
    <w:rsid w:val="006C321E"/>
    <w:rsid w:val="006C4B6B"/>
    <w:rsid w:val="006D71FD"/>
    <w:rsid w:val="006E2526"/>
    <w:rsid w:val="006F2F8D"/>
    <w:rsid w:val="006F6FEB"/>
    <w:rsid w:val="00704449"/>
    <w:rsid w:val="0072353E"/>
    <w:rsid w:val="00727C50"/>
    <w:rsid w:val="00751574"/>
    <w:rsid w:val="007A5DCC"/>
    <w:rsid w:val="007C3782"/>
    <w:rsid w:val="007C7E25"/>
    <w:rsid w:val="007D0AE3"/>
    <w:rsid w:val="00807011"/>
    <w:rsid w:val="008174CA"/>
    <w:rsid w:val="008279C6"/>
    <w:rsid w:val="00845036"/>
    <w:rsid w:val="008600AA"/>
    <w:rsid w:val="008629F1"/>
    <w:rsid w:val="008706B8"/>
    <w:rsid w:val="008743C6"/>
    <w:rsid w:val="008771CA"/>
    <w:rsid w:val="00890F4B"/>
    <w:rsid w:val="00893A54"/>
    <w:rsid w:val="00896252"/>
    <w:rsid w:val="008A40D3"/>
    <w:rsid w:val="008C6244"/>
    <w:rsid w:val="008F7113"/>
    <w:rsid w:val="009422FE"/>
    <w:rsid w:val="009506BA"/>
    <w:rsid w:val="00967628"/>
    <w:rsid w:val="00971767"/>
    <w:rsid w:val="00971A25"/>
    <w:rsid w:val="0098041D"/>
    <w:rsid w:val="00984840"/>
    <w:rsid w:val="009917CB"/>
    <w:rsid w:val="009A63D6"/>
    <w:rsid w:val="009C14FF"/>
    <w:rsid w:val="009D50B7"/>
    <w:rsid w:val="009E2395"/>
    <w:rsid w:val="009F712F"/>
    <w:rsid w:val="00A00531"/>
    <w:rsid w:val="00A0733C"/>
    <w:rsid w:val="00A07F8F"/>
    <w:rsid w:val="00A44604"/>
    <w:rsid w:val="00A56B79"/>
    <w:rsid w:val="00A85689"/>
    <w:rsid w:val="00A8576F"/>
    <w:rsid w:val="00AA64AA"/>
    <w:rsid w:val="00AB6BF1"/>
    <w:rsid w:val="00AE393F"/>
    <w:rsid w:val="00B01939"/>
    <w:rsid w:val="00B02386"/>
    <w:rsid w:val="00B44CDB"/>
    <w:rsid w:val="00B50085"/>
    <w:rsid w:val="00B74BC4"/>
    <w:rsid w:val="00B771DE"/>
    <w:rsid w:val="00B97DE4"/>
    <w:rsid w:val="00BD625C"/>
    <w:rsid w:val="00BF3B7C"/>
    <w:rsid w:val="00C038A7"/>
    <w:rsid w:val="00C110C9"/>
    <w:rsid w:val="00C163EC"/>
    <w:rsid w:val="00C23C5A"/>
    <w:rsid w:val="00C327AA"/>
    <w:rsid w:val="00C515BE"/>
    <w:rsid w:val="00C67558"/>
    <w:rsid w:val="00C72BF0"/>
    <w:rsid w:val="00C86E39"/>
    <w:rsid w:val="00CA0314"/>
    <w:rsid w:val="00CB2B11"/>
    <w:rsid w:val="00CC5F34"/>
    <w:rsid w:val="00CD2B19"/>
    <w:rsid w:val="00CD3620"/>
    <w:rsid w:val="00CD6911"/>
    <w:rsid w:val="00D24587"/>
    <w:rsid w:val="00D24CAA"/>
    <w:rsid w:val="00D41B4D"/>
    <w:rsid w:val="00D41F6B"/>
    <w:rsid w:val="00D42564"/>
    <w:rsid w:val="00D57E14"/>
    <w:rsid w:val="00D73F09"/>
    <w:rsid w:val="00D849F8"/>
    <w:rsid w:val="00DA4DF6"/>
    <w:rsid w:val="00DB097A"/>
    <w:rsid w:val="00DF052E"/>
    <w:rsid w:val="00E04521"/>
    <w:rsid w:val="00E25E22"/>
    <w:rsid w:val="00E3717D"/>
    <w:rsid w:val="00E44C3E"/>
    <w:rsid w:val="00E57F02"/>
    <w:rsid w:val="00E616F0"/>
    <w:rsid w:val="00E83CAE"/>
    <w:rsid w:val="00EA4EC0"/>
    <w:rsid w:val="00EB5419"/>
    <w:rsid w:val="00EC2BBE"/>
    <w:rsid w:val="00EC682B"/>
    <w:rsid w:val="00ED7DB8"/>
    <w:rsid w:val="00EF46FB"/>
    <w:rsid w:val="00F00BDE"/>
    <w:rsid w:val="00F014C4"/>
    <w:rsid w:val="00F30E27"/>
    <w:rsid w:val="00F37762"/>
    <w:rsid w:val="00F436EA"/>
    <w:rsid w:val="00F61C87"/>
    <w:rsid w:val="00F63433"/>
    <w:rsid w:val="00F70F44"/>
    <w:rsid w:val="00F76938"/>
    <w:rsid w:val="00F77FC3"/>
    <w:rsid w:val="00F9274D"/>
    <w:rsid w:val="00F93658"/>
    <w:rsid w:val="00FA13B0"/>
    <w:rsid w:val="00FB14F0"/>
    <w:rsid w:val="00FD2CE9"/>
    <w:rsid w:val="00FE0045"/>
    <w:rsid w:val="00FF099C"/>
    <w:rsid w:val="00FF0D73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1">
    <w:name w:val="1KG=K91"/>
    <w:rsid w:val="0098484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FF0D73"/>
  </w:style>
  <w:style w:type="paragraph" w:customStyle="1" w:styleId="p-normal">
    <w:name w:val="p-normal"/>
    <w:basedOn w:val="a"/>
    <w:rsid w:val="00FF0D7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F099C"/>
    <w:pPr>
      <w:ind w:left="720"/>
      <w:contextualSpacing/>
    </w:pPr>
  </w:style>
  <w:style w:type="paragraph" w:styleId="a6">
    <w:name w:val="footnote text"/>
    <w:basedOn w:val="a"/>
    <w:link w:val="a7"/>
    <w:unhideWhenUsed/>
    <w:rsid w:val="003B52AE"/>
  </w:style>
  <w:style w:type="character" w:customStyle="1" w:styleId="a7">
    <w:name w:val="Текст сноски Знак"/>
    <w:basedOn w:val="a0"/>
    <w:link w:val="a6"/>
    <w:rsid w:val="003B5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3B52AE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A3B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3B71"/>
  </w:style>
  <w:style w:type="character" w:customStyle="1" w:styleId="ab">
    <w:name w:val="Текст примечания Знак"/>
    <w:basedOn w:val="a0"/>
    <w:link w:val="aa"/>
    <w:uiPriority w:val="99"/>
    <w:semiHidden/>
    <w:rsid w:val="002A3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B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3B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A3B7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3B7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 Indent"/>
    <w:basedOn w:val="a"/>
    <w:link w:val="af1"/>
    <w:rsid w:val="00B771DE"/>
    <w:pPr>
      <w:ind w:firstLine="709"/>
      <w:jc w:val="both"/>
    </w:pPr>
    <w:rPr>
      <w:sz w:val="30"/>
      <w:szCs w:val="24"/>
    </w:rPr>
  </w:style>
  <w:style w:type="character" w:customStyle="1" w:styleId="af1">
    <w:name w:val="Основной текст с отступом Знак"/>
    <w:basedOn w:val="a0"/>
    <w:link w:val="af0"/>
    <w:rsid w:val="00B771D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Normal">
    <w:name w:val="ConsNormal"/>
    <w:rsid w:val="00C675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1">
    <w:name w:val="1KG=K91"/>
    <w:rsid w:val="0098484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FF0D73"/>
  </w:style>
  <w:style w:type="paragraph" w:customStyle="1" w:styleId="p-normal">
    <w:name w:val="p-normal"/>
    <w:basedOn w:val="a"/>
    <w:rsid w:val="00FF0D7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F099C"/>
    <w:pPr>
      <w:ind w:left="720"/>
      <w:contextualSpacing/>
    </w:pPr>
  </w:style>
  <w:style w:type="paragraph" w:styleId="a6">
    <w:name w:val="footnote text"/>
    <w:basedOn w:val="a"/>
    <w:link w:val="a7"/>
    <w:unhideWhenUsed/>
    <w:rsid w:val="003B52AE"/>
  </w:style>
  <w:style w:type="character" w:customStyle="1" w:styleId="a7">
    <w:name w:val="Текст сноски Знак"/>
    <w:basedOn w:val="a0"/>
    <w:link w:val="a6"/>
    <w:rsid w:val="003B5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3B52AE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A3B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3B71"/>
  </w:style>
  <w:style w:type="character" w:customStyle="1" w:styleId="ab">
    <w:name w:val="Текст примечания Знак"/>
    <w:basedOn w:val="a0"/>
    <w:link w:val="aa"/>
    <w:uiPriority w:val="99"/>
    <w:semiHidden/>
    <w:rsid w:val="002A3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B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3B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A3B7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3B7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 Indent"/>
    <w:basedOn w:val="a"/>
    <w:link w:val="af1"/>
    <w:rsid w:val="00B771DE"/>
    <w:pPr>
      <w:ind w:firstLine="709"/>
      <w:jc w:val="both"/>
    </w:pPr>
    <w:rPr>
      <w:sz w:val="30"/>
      <w:szCs w:val="24"/>
    </w:rPr>
  </w:style>
  <w:style w:type="character" w:customStyle="1" w:styleId="af1">
    <w:name w:val="Основной текст с отступом Знак"/>
    <w:basedOn w:val="a0"/>
    <w:link w:val="af0"/>
    <w:rsid w:val="00B771D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Normal">
    <w:name w:val="ConsNormal"/>
    <w:rsid w:val="00C675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p.gusakov</dc:creator>
  <cp:lastModifiedBy>704_Lesnikovskaya</cp:lastModifiedBy>
  <cp:revision>2</cp:revision>
  <cp:lastPrinted>2024-05-17T11:39:00Z</cp:lastPrinted>
  <dcterms:created xsi:type="dcterms:W3CDTF">2024-05-20T11:48:00Z</dcterms:created>
  <dcterms:modified xsi:type="dcterms:W3CDTF">2024-05-20T11:48:00Z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