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FD9" w:rsidRDefault="001A7FD9">
      <w:bookmarkStart w:id="0" w:name="_GoBack"/>
      <w:bookmarkEnd w:id="0"/>
    </w:p>
    <w:tbl>
      <w:tblPr>
        <w:tblW w:w="4961" w:type="dxa"/>
        <w:tblInd w:w="5529" w:type="dxa"/>
        <w:tblLook w:val="01E0" w:firstRow="1" w:lastRow="1" w:firstColumn="1" w:lastColumn="1" w:noHBand="0" w:noVBand="0"/>
      </w:tblPr>
      <w:tblGrid>
        <w:gridCol w:w="4961"/>
      </w:tblGrid>
      <w:tr w:rsidR="00DC1205" w:rsidRPr="000D5684" w:rsidTr="00C41A4E">
        <w:tc>
          <w:tcPr>
            <w:tcW w:w="4961" w:type="dxa"/>
            <w:shd w:val="clear" w:color="auto" w:fill="auto"/>
          </w:tcPr>
          <w:p w:rsidR="00C41A4E" w:rsidRDefault="000D6822" w:rsidP="00C41A4E">
            <w:pPr>
              <w:spacing w:line="280" w:lineRule="exact"/>
              <w:jc w:val="both"/>
            </w:pPr>
            <w:r>
              <w:t>УТВЕРЖДЕНО</w:t>
            </w:r>
          </w:p>
          <w:p w:rsidR="000D6822" w:rsidRPr="000D6822" w:rsidRDefault="000D6822" w:rsidP="00574960">
            <w:pPr>
              <w:spacing w:line="280" w:lineRule="exact"/>
              <w:jc w:val="both"/>
            </w:pPr>
            <w:r>
              <w:t>Протокол заседания комиссии по противодействию коррупции при Быховском райисполкоме</w:t>
            </w:r>
            <w:r w:rsidR="00BC6103">
              <w:t xml:space="preserve"> </w:t>
            </w:r>
            <w:r>
              <w:t xml:space="preserve">от </w:t>
            </w:r>
            <w:r w:rsidR="00574960">
              <w:t>23.12.2025</w:t>
            </w:r>
            <w:r>
              <w:t xml:space="preserve"> № </w:t>
            </w:r>
            <w:r w:rsidR="00DE1427">
              <w:t>3</w:t>
            </w:r>
          </w:p>
        </w:tc>
      </w:tr>
    </w:tbl>
    <w:p w:rsidR="00915371" w:rsidRDefault="00915371" w:rsidP="00DC1205"/>
    <w:p w:rsidR="00DC1205" w:rsidRPr="00CF022D" w:rsidRDefault="003C07CC" w:rsidP="00DC1205">
      <w:r>
        <w:t>П</w:t>
      </w:r>
      <w:r w:rsidR="00DC1205" w:rsidRPr="00CF022D">
        <w:t>ЛАН</w:t>
      </w:r>
    </w:p>
    <w:p w:rsidR="00DC1205" w:rsidRDefault="00DC1205" w:rsidP="00DC1205">
      <w:pPr>
        <w:spacing w:line="280" w:lineRule="exact"/>
        <w:jc w:val="both"/>
      </w:pPr>
      <w:r>
        <w:t xml:space="preserve">работы  </w:t>
      </w:r>
      <w:r w:rsidRPr="001B5FC2">
        <w:t>комиссии</w:t>
      </w:r>
      <w:r>
        <w:t xml:space="preserve"> по противодействию коррупции</w:t>
      </w:r>
    </w:p>
    <w:p w:rsidR="00DC1205" w:rsidRDefault="00DC1205" w:rsidP="00DC1205">
      <w:pPr>
        <w:spacing w:line="280" w:lineRule="exact"/>
        <w:jc w:val="both"/>
        <w:rPr>
          <w:b/>
        </w:rPr>
      </w:pPr>
      <w:r>
        <w:t xml:space="preserve">при Быховском райисполкоме </w:t>
      </w:r>
      <w:r w:rsidR="00997D48">
        <w:rPr>
          <w:b/>
        </w:rPr>
        <w:t>на 202</w:t>
      </w:r>
      <w:r w:rsidR="00A2310E">
        <w:rPr>
          <w:b/>
        </w:rPr>
        <w:t>6</w:t>
      </w:r>
      <w:r>
        <w:rPr>
          <w:b/>
        </w:rPr>
        <w:t xml:space="preserve"> год</w:t>
      </w:r>
    </w:p>
    <w:p w:rsidR="00D729F9" w:rsidRDefault="00D729F9" w:rsidP="00DC1205">
      <w:pPr>
        <w:spacing w:line="280" w:lineRule="exact"/>
        <w:jc w:val="both"/>
        <w:rPr>
          <w:b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7088"/>
        <w:gridCol w:w="2693"/>
      </w:tblGrid>
      <w:tr w:rsidR="00C41A4E" w:rsidRPr="00A826EF" w:rsidTr="000431BA">
        <w:trPr>
          <w:trHeight w:val="661"/>
        </w:trPr>
        <w:tc>
          <w:tcPr>
            <w:tcW w:w="704" w:type="dxa"/>
            <w:shd w:val="clear" w:color="auto" w:fill="auto"/>
            <w:vAlign w:val="center"/>
          </w:tcPr>
          <w:p w:rsidR="00C41A4E" w:rsidRPr="00A826EF" w:rsidRDefault="00C41A4E" w:rsidP="00F95566">
            <w:pPr>
              <w:spacing w:line="280" w:lineRule="exact"/>
              <w:jc w:val="center"/>
              <w:rPr>
                <w:i/>
              </w:rPr>
            </w:pPr>
            <w:r w:rsidRPr="00A826EF">
              <w:rPr>
                <w:i/>
              </w:rPr>
              <w:t>№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C41A4E" w:rsidRPr="00A826EF" w:rsidRDefault="00C41A4E" w:rsidP="00F95566">
            <w:pPr>
              <w:spacing w:line="280" w:lineRule="exact"/>
              <w:jc w:val="center"/>
              <w:rPr>
                <w:i/>
              </w:rPr>
            </w:pPr>
            <w:r w:rsidRPr="00A826EF">
              <w:rPr>
                <w:i/>
              </w:rPr>
              <w:t>Содержание мероприятий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41A4E" w:rsidRPr="00A826EF" w:rsidRDefault="00C41A4E" w:rsidP="00F95566">
            <w:pPr>
              <w:spacing w:line="280" w:lineRule="exact"/>
              <w:jc w:val="center"/>
              <w:rPr>
                <w:i/>
              </w:rPr>
            </w:pPr>
            <w:r w:rsidRPr="00A826EF">
              <w:rPr>
                <w:i/>
              </w:rPr>
              <w:t>Исполнители, ответственные</w:t>
            </w:r>
          </w:p>
        </w:tc>
      </w:tr>
      <w:tr w:rsidR="00C41A4E" w:rsidRPr="00A826EF" w:rsidTr="000431BA">
        <w:trPr>
          <w:trHeight w:val="360"/>
        </w:trPr>
        <w:tc>
          <w:tcPr>
            <w:tcW w:w="10485" w:type="dxa"/>
            <w:gridSpan w:val="3"/>
            <w:shd w:val="clear" w:color="auto" w:fill="auto"/>
          </w:tcPr>
          <w:p w:rsidR="00C41A4E" w:rsidRDefault="00C41A4E" w:rsidP="00A2310E">
            <w:pPr>
              <w:spacing w:line="280" w:lineRule="exact"/>
              <w:jc w:val="center"/>
            </w:pPr>
            <w:r>
              <w:t>Первое полугодие 202</w:t>
            </w:r>
            <w:r w:rsidR="00A2310E">
              <w:t>6</w:t>
            </w:r>
            <w:r>
              <w:t xml:space="preserve"> года</w:t>
            </w:r>
          </w:p>
        </w:tc>
      </w:tr>
      <w:tr w:rsidR="00E40000" w:rsidRPr="00A826EF" w:rsidTr="000431BA">
        <w:trPr>
          <w:trHeight w:val="661"/>
        </w:trPr>
        <w:tc>
          <w:tcPr>
            <w:tcW w:w="704" w:type="dxa"/>
            <w:shd w:val="clear" w:color="auto" w:fill="auto"/>
          </w:tcPr>
          <w:p w:rsidR="00E40000" w:rsidRPr="0038345D" w:rsidRDefault="00E40000" w:rsidP="00E40000">
            <w:pPr>
              <w:pStyle w:val="a4"/>
              <w:numPr>
                <w:ilvl w:val="0"/>
                <w:numId w:val="3"/>
              </w:numPr>
              <w:spacing w:line="280" w:lineRule="exact"/>
              <w:rPr>
                <w:i/>
              </w:rPr>
            </w:pPr>
          </w:p>
        </w:tc>
        <w:tc>
          <w:tcPr>
            <w:tcW w:w="7088" w:type="dxa"/>
            <w:shd w:val="clear" w:color="auto" w:fill="auto"/>
          </w:tcPr>
          <w:p w:rsidR="00E40000" w:rsidRDefault="009A4A42" w:rsidP="00A2310E">
            <w:pPr>
              <w:spacing w:line="280" w:lineRule="exac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Pr="00866175">
              <w:rPr>
                <w:rFonts w:eastAsia="Calibri"/>
              </w:rPr>
              <w:t xml:space="preserve"> целевом и</w:t>
            </w:r>
            <w:r>
              <w:rPr>
                <w:rFonts w:eastAsia="Calibri"/>
              </w:rPr>
              <w:t xml:space="preserve"> </w:t>
            </w:r>
            <w:r w:rsidRPr="00866175">
              <w:rPr>
                <w:rFonts w:eastAsia="Calibri"/>
              </w:rPr>
              <w:t>эффективном использовании бюджетных средств при</w:t>
            </w:r>
            <w:r>
              <w:rPr>
                <w:rFonts w:eastAsia="Calibri"/>
              </w:rPr>
              <w:t xml:space="preserve"> </w:t>
            </w:r>
            <w:r w:rsidRPr="00866175">
              <w:rPr>
                <w:rFonts w:eastAsia="Calibri"/>
              </w:rPr>
              <w:t xml:space="preserve">реализации государственных программ </w:t>
            </w:r>
            <w:r w:rsidR="00DE1427">
              <w:rPr>
                <w:rFonts w:eastAsia="Calibri"/>
              </w:rPr>
              <w:t xml:space="preserve">в </w:t>
            </w:r>
            <w:r w:rsidR="00A2310E">
              <w:rPr>
                <w:rFonts w:eastAsia="Calibri"/>
              </w:rPr>
              <w:t>сфере культуры</w:t>
            </w:r>
          </w:p>
          <w:p w:rsidR="00A2310E" w:rsidRDefault="00A2310E" w:rsidP="00A2310E">
            <w:pPr>
              <w:spacing w:line="280" w:lineRule="exact"/>
              <w:jc w:val="both"/>
              <w:rPr>
                <w:rFonts w:eastAsia="Calibri"/>
              </w:rPr>
            </w:pPr>
          </w:p>
          <w:p w:rsidR="00A2310E" w:rsidRPr="00D15529" w:rsidRDefault="00A2310E" w:rsidP="00A2310E">
            <w:pPr>
              <w:spacing w:line="280" w:lineRule="exact"/>
              <w:jc w:val="both"/>
            </w:pPr>
          </w:p>
        </w:tc>
        <w:tc>
          <w:tcPr>
            <w:tcW w:w="2693" w:type="dxa"/>
            <w:shd w:val="clear" w:color="auto" w:fill="auto"/>
          </w:tcPr>
          <w:p w:rsidR="009A4A42" w:rsidRDefault="009A4A42" w:rsidP="009A4A42">
            <w:pPr>
              <w:spacing w:line="280" w:lineRule="exact"/>
              <w:jc w:val="center"/>
            </w:pPr>
            <w:r>
              <w:t>Финансовый отдел райисполкома</w:t>
            </w:r>
          </w:p>
          <w:p w:rsidR="00A2310E" w:rsidRDefault="00A2310E" w:rsidP="009A4A42">
            <w:pPr>
              <w:spacing w:line="280" w:lineRule="exact"/>
              <w:jc w:val="center"/>
            </w:pPr>
            <w:r>
              <w:t>Сектор культуры райисполкома</w:t>
            </w:r>
          </w:p>
          <w:p w:rsidR="00A2310E" w:rsidRDefault="00A2310E" w:rsidP="009A4A42">
            <w:pPr>
              <w:spacing w:line="280" w:lineRule="exact"/>
              <w:jc w:val="center"/>
            </w:pPr>
            <w:r>
              <w:t>ЦФХО</w:t>
            </w:r>
          </w:p>
          <w:p w:rsidR="00E40000" w:rsidRPr="00997D48" w:rsidRDefault="00E40000" w:rsidP="009A4A42">
            <w:pPr>
              <w:spacing w:line="280" w:lineRule="exact"/>
              <w:jc w:val="center"/>
            </w:pPr>
          </w:p>
        </w:tc>
      </w:tr>
      <w:tr w:rsidR="00A2310E" w:rsidRPr="00A826EF" w:rsidTr="000431BA">
        <w:trPr>
          <w:trHeight w:val="661"/>
        </w:trPr>
        <w:tc>
          <w:tcPr>
            <w:tcW w:w="704" w:type="dxa"/>
            <w:shd w:val="clear" w:color="auto" w:fill="auto"/>
          </w:tcPr>
          <w:p w:rsidR="00A2310E" w:rsidRPr="0038345D" w:rsidRDefault="00A2310E" w:rsidP="00A2310E">
            <w:pPr>
              <w:pStyle w:val="a4"/>
              <w:numPr>
                <w:ilvl w:val="0"/>
                <w:numId w:val="3"/>
              </w:numPr>
              <w:spacing w:line="280" w:lineRule="exact"/>
              <w:rPr>
                <w:i/>
              </w:rPr>
            </w:pPr>
          </w:p>
        </w:tc>
        <w:tc>
          <w:tcPr>
            <w:tcW w:w="7088" w:type="dxa"/>
            <w:shd w:val="clear" w:color="auto" w:fill="auto"/>
          </w:tcPr>
          <w:p w:rsidR="00A2310E" w:rsidRPr="00D15529" w:rsidRDefault="00A2310E" w:rsidP="00A2310E">
            <w:pPr>
              <w:spacing w:line="280" w:lineRule="exact"/>
              <w:jc w:val="both"/>
            </w:pPr>
            <w:r>
              <w:t xml:space="preserve">Об организации работы по предупреждению коррупционных правонарушений в части соблюдения требований законодательства о закупках товаров (работ, услуг) </w:t>
            </w:r>
            <w:r>
              <w:rPr>
                <w:rFonts w:eastAsia="Calibri"/>
              </w:rPr>
              <w:t>ГУ «Быховский центр финансово-хозяйственного обеспечения»</w:t>
            </w:r>
          </w:p>
        </w:tc>
        <w:tc>
          <w:tcPr>
            <w:tcW w:w="2693" w:type="dxa"/>
            <w:shd w:val="clear" w:color="auto" w:fill="auto"/>
          </w:tcPr>
          <w:p w:rsidR="00A2310E" w:rsidRDefault="00A2310E" w:rsidP="00A2310E">
            <w:pPr>
              <w:spacing w:line="280" w:lineRule="exact"/>
              <w:jc w:val="center"/>
            </w:pPr>
            <w:r>
              <w:t>Финансовый отдел райисполкома</w:t>
            </w:r>
          </w:p>
          <w:p w:rsidR="00A2310E" w:rsidRPr="00997D48" w:rsidRDefault="00A2310E" w:rsidP="00A2310E">
            <w:pPr>
              <w:spacing w:line="280" w:lineRule="exact"/>
              <w:jc w:val="center"/>
            </w:pPr>
            <w:r>
              <w:t>ГУ «Быховский центр финансово-хозяйственного обеспечения»</w:t>
            </w:r>
          </w:p>
        </w:tc>
      </w:tr>
      <w:tr w:rsidR="001B13D6" w:rsidRPr="00A826EF" w:rsidTr="000431BA">
        <w:trPr>
          <w:trHeight w:val="661"/>
        </w:trPr>
        <w:tc>
          <w:tcPr>
            <w:tcW w:w="704" w:type="dxa"/>
            <w:shd w:val="clear" w:color="auto" w:fill="auto"/>
          </w:tcPr>
          <w:p w:rsidR="001B13D6" w:rsidRPr="0038345D" w:rsidRDefault="001B13D6" w:rsidP="00A2310E">
            <w:pPr>
              <w:pStyle w:val="a4"/>
              <w:numPr>
                <w:ilvl w:val="0"/>
                <w:numId w:val="3"/>
              </w:numPr>
              <w:spacing w:line="280" w:lineRule="exact"/>
              <w:rPr>
                <w:i/>
              </w:rPr>
            </w:pPr>
          </w:p>
        </w:tc>
        <w:tc>
          <w:tcPr>
            <w:tcW w:w="7088" w:type="dxa"/>
            <w:shd w:val="clear" w:color="auto" w:fill="auto"/>
          </w:tcPr>
          <w:p w:rsidR="001B13D6" w:rsidRDefault="001B13D6" w:rsidP="00A2310E">
            <w:pPr>
              <w:spacing w:line="280" w:lineRule="exact"/>
              <w:jc w:val="both"/>
            </w:pPr>
            <w:r>
              <w:t xml:space="preserve">О мерах по устранению причин и условий, способствующих проявлению коррупции в сельскохозяйственных организациях района </w:t>
            </w:r>
          </w:p>
        </w:tc>
        <w:tc>
          <w:tcPr>
            <w:tcW w:w="2693" w:type="dxa"/>
            <w:shd w:val="clear" w:color="auto" w:fill="auto"/>
          </w:tcPr>
          <w:p w:rsidR="001B13D6" w:rsidRDefault="001B13D6" w:rsidP="00A2310E">
            <w:pPr>
              <w:spacing w:line="280" w:lineRule="exact"/>
              <w:jc w:val="center"/>
            </w:pPr>
            <w:r>
              <w:t>Управление по сельскому хозяйству и продовольствию райисполкома</w:t>
            </w:r>
          </w:p>
          <w:p w:rsidR="001B13D6" w:rsidRDefault="001B13D6" w:rsidP="00A2310E">
            <w:pPr>
              <w:spacing w:line="280" w:lineRule="exact"/>
              <w:jc w:val="center"/>
            </w:pPr>
            <w:r>
              <w:t xml:space="preserve">Отдел внутренних дел райисполкома </w:t>
            </w:r>
          </w:p>
        </w:tc>
      </w:tr>
      <w:tr w:rsidR="00A2310E" w:rsidRPr="00A826EF" w:rsidTr="000431BA">
        <w:trPr>
          <w:trHeight w:val="661"/>
        </w:trPr>
        <w:tc>
          <w:tcPr>
            <w:tcW w:w="704" w:type="dxa"/>
            <w:shd w:val="clear" w:color="auto" w:fill="auto"/>
          </w:tcPr>
          <w:p w:rsidR="00A2310E" w:rsidRPr="0038345D" w:rsidRDefault="00A2310E" w:rsidP="00A2310E">
            <w:pPr>
              <w:pStyle w:val="a4"/>
              <w:numPr>
                <w:ilvl w:val="0"/>
                <w:numId w:val="3"/>
              </w:numPr>
              <w:spacing w:line="280" w:lineRule="exact"/>
              <w:rPr>
                <w:i/>
              </w:rPr>
            </w:pPr>
          </w:p>
        </w:tc>
        <w:tc>
          <w:tcPr>
            <w:tcW w:w="7088" w:type="dxa"/>
            <w:shd w:val="clear" w:color="auto" w:fill="auto"/>
          </w:tcPr>
          <w:p w:rsidR="00A2310E" w:rsidRPr="005D33F9" w:rsidRDefault="00A2310E" w:rsidP="00A2310E">
            <w:pPr>
              <w:spacing w:line="280" w:lineRule="exact"/>
              <w:jc w:val="both"/>
            </w:pPr>
            <w:r w:rsidRPr="005D33F9">
              <w:t>О рассмотрении документов, поступивших в комиссию по противодействию коррупции при Быховском райисполкоме</w:t>
            </w:r>
          </w:p>
        </w:tc>
        <w:tc>
          <w:tcPr>
            <w:tcW w:w="2693" w:type="dxa"/>
            <w:shd w:val="clear" w:color="auto" w:fill="auto"/>
          </w:tcPr>
          <w:p w:rsidR="00A2310E" w:rsidRPr="005D33F9" w:rsidRDefault="00A2310E" w:rsidP="00A2310E">
            <w:pPr>
              <w:spacing w:line="280" w:lineRule="exact"/>
              <w:jc w:val="center"/>
            </w:pPr>
            <w:r w:rsidRPr="005D33F9">
              <w:t>Члены комиссии</w:t>
            </w:r>
          </w:p>
        </w:tc>
      </w:tr>
      <w:tr w:rsidR="00A2310E" w:rsidRPr="00A826EF" w:rsidTr="000431BA">
        <w:trPr>
          <w:trHeight w:val="181"/>
        </w:trPr>
        <w:tc>
          <w:tcPr>
            <w:tcW w:w="10485" w:type="dxa"/>
            <w:gridSpan w:val="3"/>
            <w:shd w:val="clear" w:color="auto" w:fill="auto"/>
          </w:tcPr>
          <w:p w:rsidR="00A2310E" w:rsidRPr="005D33F9" w:rsidRDefault="00A2310E" w:rsidP="00A2310E">
            <w:pPr>
              <w:spacing w:line="280" w:lineRule="exact"/>
              <w:jc w:val="center"/>
            </w:pPr>
            <w:r>
              <w:t>Второе полугодие 2026 года</w:t>
            </w:r>
          </w:p>
        </w:tc>
      </w:tr>
      <w:tr w:rsidR="00A2310E" w:rsidRPr="00A826EF" w:rsidTr="000431BA">
        <w:trPr>
          <w:trHeight w:val="661"/>
        </w:trPr>
        <w:tc>
          <w:tcPr>
            <w:tcW w:w="704" w:type="dxa"/>
            <w:shd w:val="clear" w:color="auto" w:fill="auto"/>
          </w:tcPr>
          <w:p w:rsidR="00A2310E" w:rsidRPr="0038345D" w:rsidRDefault="00A2310E" w:rsidP="00A2310E">
            <w:pPr>
              <w:pStyle w:val="a4"/>
              <w:numPr>
                <w:ilvl w:val="0"/>
                <w:numId w:val="3"/>
              </w:numPr>
              <w:spacing w:line="280" w:lineRule="exact"/>
              <w:rPr>
                <w:i/>
              </w:rPr>
            </w:pPr>
          </w:p>
        </w:tc>
        <w:tc>
          <w:tcPr>
            <w:tcW w:w="7088" w:type="dxa"/>
            <w:shd w:val="clear" w:color="auto" w:fill="auto"/>
          </w:tcPr>
          <w:p w:rsidR="00A2310E" w:rsidRDefault="00A2310E" w:rsidP="00A2310E">
            <w:pPr>
              <w:spacing w:line="280" w:lineRule="exact"/>
              <w:jc w:val="both"/>
            </w:pPr>
            <w:r>
              <w:t>О целевом и эффективном использовании бюджетных средств при реализации государственных программ в УЗ «Быховская центральная районная больница»</w:t>
            </w:r>
          </w:p>
          <w:p w:rsidR="00A2310E" w:rsidRDefault="00A2310E" w:rsidP="00A2310E">
            <w:pPr>
              <w:spacing w:line="280" w:lineRule="exact"/>
              <w:jc w:val="both"/>
            </w:pPr>
          </w:p>
        </w:tc>
        <w:tc>
          <w:tcPr>
            <w:tcW w:w="2693" w:type="dxa"/>
            <w:shd w:val="clear" w:color="auto" w:fill="auto"/>
          </w:tcPr>
          <w:p w:rsidR="00A2310E" w:rsidRDefault="00A2310E" w:rsidP="00A2310E">
            <w:pPr>
              <w:spacing w:line="280" w:lineRule="exact"/>
              <w:jc w:val="center"/>
            </w:pPr>
            <w:r>
              <w:t>Финансовый отдел райисполкома</w:t>
            </w:r>
          </w:p>
          <w:p w:rsidR="00A2310E" w:rsidRDefault="00A2310E" w:rsidP="00A2310E">
            <w:pPr>
              <w:spacing w:line="280" w:lineRule="exact"/>
              <w:jc w:val="center"/>
            </w:pPr>
            <w:r>
              <w:t>УЗ «Быховская ЦРБ»</w:t>
            </w:r>
          </w:p>
          <w:p w:rsidR="00A2310E" w:rsidRPr="001416F9" w:rsidRDefault="00A2310E" w:rsidP="00A2310E">
            <w:pPr>
              <w:spacing w:line="280" w:lineRule="exact"/>
              <w:jc w:val="center"/>
            </w:pPr>
          </w:p>
        </w:tc>
      </w:tr>
      <w:tr w:rsidR="00A2310E" w:rsidRPr="00A826EF" w:rsidTr="000431BA">
        <w:trPr>
          <w:trHeight w:val="661"/>
        </w:trPr>
        <w:tc>
          <w:tcPr>
            <w:tcW w:w="704" w:type="dxa"/>
            <w:shd w:val="clear" w:color="auto" w:fill="auto"/>
          </w:tcPr>
          <w:p w:rsidR="00A2310E" w:rsidRPr="0038345D" w:rsidRDefault="00A2310E" w:rsidP="00A2310E">
            <w:pPr>
              <w:pStyle w:val="a4"/>
              <w:numPr>
                <w:ilvl w:val="0"/>
                <w:numId w:val="3"/>
              </w:numPr>
              <w:spacing w:line="280" w:lineRule="exact"/>
              <w:rPr>
                <w:i/>
              </w:rPr>
            </w:pPr>
          </w:p>
        </w:tc>
        <w:tc>
          <w:tcPr>
            <w:tcW w:w="7088" w:type="dxa"/>
            <w:shd w:val="clear" w:color="auto" w:fill="auto"/>
          </w:tcPr>
          <w:p w:rsidR="00A2310E" w:rsidRPr="003C07CC" w:rsidRDefault="00A2310E" w:rsidP="00A2310E">
            <w:pPr>
              <w:spacing w:line="280" w:lineRule="exact"/>
              <w:jc w:val="both"/>
            </w:pPr>
            <w:r>
              <w:t>О соблюдении порядка урегули</w:t>
            </w:r>
            <w:r w:rsidRPr="003C07CC">
              <w:t>ровани</w:t>
            </w:r>
            <w:r>
              <w:t>я</w:t>
            </w:r>
            <w:r w:rsidRPr="003C07CC">
              <w:t xml:space="preserve"> либо предотвращению конфликта интересов </w:t>
            </w:r>
          </w:p>
          <w:p w:rsidR="00A2310E" w:rsidRPr="003C07CC" w:rsidRDefault="00A2310E" w:rsidP="00A2310E">
            <w:pPr>
              <w:spacing w:line="280" w:lineRule="exact"/>
              <w:jc w:val="both"/>
            </w:pPr>
          </w:p>
        </w:tc>
        <w:tc>
          <w:tcPr>
            <w:tcW w:w="2693" w:type="dxa"/>
            <w:shd w:val="clear" w:color="auto" w:fill="auto"/>
          </w:tcPr>
          <w:p w:rsidR="00A2310E" w:rsidRDefault="00A2310E" w:rsidP="00A2310E">
            <w:pPr>
              <w:spacing w:line="280" w:lineRule="exact"/>
              <w:jc w:val="center"/>
            </w:pPr>
            <w:r>
              <w:t xml:space="preserve">Отдел организационно-кадровой работы райисполкома </w:t>
            </w:r>
          </w:p>
          <w:p w:rsidR="00A2310E" w:rsidRPr="003C07CC" w:rsidRDefault="00A2310E" w:rsidP="00A2310E">
            <w:pPr>
              <w:spacing w:line="280" w:lineRule="exact"/>
            </w:pPr>
          </w:p>
        </w:tc>
      </w:tr>
      <w:tr w:rsidR="00A2310E" w:rsidRPr="00A826EF" w:rsidTr="000431BA">
        <w:trPr>
          <w:trHeight w:val="661"/>
        </w:trPr>
        <w:tc>
          <w:tcPr>
            <w:tcW w:w="704" w:type="dxa"/>
            <w:shd w:val="clear" w:color="auto" w:fill="auto"/>
          </w:tcPr>
          <w:p w:rsidR="00A2310E" w:rsidRPr="0038345D" w:rsidRDefault="00A2310E" w:rsidP="00A2310E">
            <w:pPr>
              <w:pStyle w:val="a4"/>
              <w:numPr>
                <w:ilvl w:val="0"/>
                <w:numId w:val="3"/>
              </w:numPr>
              <w:spacing w:line="280" w:lineRule="exact"/>
            </w:pPr>
          </w:p>
        </w:tc>
        <w:tc>
          <w:tcPr>
            <w:tcW w:w="7088" w:type="dxa"/>
            <w:shd w:val="clear" w:color="auto" w:fill="auto"/>
          </w:tcPr>
          <w:p w:rsidR="00A2310E" w:rsidRPr="005D33F9" w:rsidRDefault="00A2310E" w:rsidP="00A2310E">
            <w:pPr>
              <w:spacing w:line="280" w:lineRule="exact"/>
              <w:jc w:val="both"/>
            </w:pPr>
            <w:r w:rsidRPr="005D33F9">
              <w:t>О рассмотрении документов, поступивших в комиссию по противодействию коррупции при Быховском райисполкоме</w:t>
            </w:r>
          </w:p>
        </w:tc>
        <w:tc>
          <w:tcPr>
            <w:tcW w:w="2693" w:type="dxa"/>
            <w:shd w:val="clear" w:color="auto" w:fill="auto"/>
          </w:tcPr>
          <w:p w:rsidR="00A2310E" w:rsidRPr="005D33F9" w:rsidRDefault="00A2310E" w:rsidP="00A2310E">
            <w:pPr>
              <w:spacing w:line="280" w:lineRule="exact"/>
              <w:jc w:val="center"/>
            </w:pPr>
            <w:r w:rsidRPr="005D33F9">
              <w:t>Члены комиссии</w:t>
            </w:r>
          </w:p>
        </w:tc>
      </w:tr>
    </w:tbl>
    <w:p w:rsidR="00434650" w:rsidRDefault="00434650" w:rsidP="00434650">
      <w:r>
        <w:t>___________________</w:t>
      </w:r>
    </w:p>
    <w:p w:rsidR="009A4A42" w:rsidRPr="0002036B" w:rsidRDefault="00434650" w:rsidP="00BC6103">
      <w:pPr>
        <w:jc w:val="both"/>
        <w:rPr>
          <w:sz w:val="20"/>
          <w:szCs w:val="20"/>
        </w:rPr>
      </w:pPr>
      <w:r w:rsidRPr="00D2710F">
        <w:rPr>
          <w:sz w:val="20"/>
          <w:szCs w:val="20"/>
        </w:rPr>
        <w:tab/>
        <w:t xml:space="preserve">В течение года в случае необходимости дополнительного рассмотрения вопросов либо утраты их актуальности, исходя из складывающейся оперативной обстановки, по предложениям заинтересованных лиц и членов комиссии, в настоящий план могут вноситься изменения, а также возможно рассмотрение некоторых вопросов в рабочем порядке. </w:t>
      </w:r>
    </w:p>
    <w:sectPr w:rsidR="009A4A42" w:rsidRPr="0002036B" w:rsidSect="001B13D6">
      <w:pgSz w:w="11906" w:h="16838"/>
      <w:pgMar w:top="567" w:right="851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5AC" w:rsidRDefault="00C135AC" w:rsidP="005D33F9">
      <w:r>
        <w:separator/>
      </w:r>
    </w:p>
  </w:endnote>
  <w:endnote w:type="continuationSeparator" w:id="0">
    <w:p w:rsidR="00C135AC" w:rsidRDefault="00C135AC" w:rsidP="005D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5AC" w:rsidRDefault="00C135AC" w:rsidP="005D33F9">
      <w:r>
        <w:separator/>
      </w:r>
    </w:p>
  </w:footnote>
  <w:footnote w:type="continuationSeparator" w:id="0">
    <w:p w:rsidR="00C135AC" w:rsidRDefault="00C135AC" w:rsidP="005D3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93105"/>
    <w:multiLevelType w:val="hybridMultilevel"/>
    <w:tmpl w:val="8850D182"/>
    <w:lvl w:ilvl="0" w:tplc="46BADB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">
    <w:nsid w:val="038A06A9"/>
    <w:multiLevelType w:val="hybridMultilevel"/>
    <w:tmpl w:val="DE3AF9D2"/>
    <w:lvl w:ilvl="0" w:tplc="7278089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E3E20BC"/>
    <w:multiLevelType w:val="hybridMultilevel"/>
    <w:tmpl w:val="F6106B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B96742C"/>
    <w:multiLevelType w:val="hybridMultilevel"/>
    <w:tmpl w:val="FDA8A446"/>
    <w:lvl w:ilvl="0" w:tplc="C310BF8E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B6"/>
    <w:rsid w:val="00014E20"/>
    <w:rsid w:val="0002036B"/>
    <w:rsid w:val="000354D0"/>
    <w:rsid w:val="000431BA"/>
    <w:rsid w:val="00043BF8"/>
    <w:rsid w:val="00046DB6"/>
    <w:rsid w:val="00051908"/>
    <w:rsid w:val="000A0156"/>
    <w:rsid w:val="000C23F0"/>
    <w:rsid w:val="000D6822"/>
    <w:rsid w:val="0013025E"/>
    <w:rsid w:val="001416F9"/>
    <w:rsid w:val="00144746"/>
    <w:rsid w:val="00152189"/>
    <w:rsid w:val="00160E9A"/>
    <w:rsid w:val="00163499"/>
    <w:rsid w:val="001A6E09"/>
    <w:rsid w:val="001A7FD9"/>
    <w:rsid w:val="001B13D6"/>
    <w:rsid w:val="001B3142"/>
    <w:rsid w:val="001B7D7A"/>
    <w:rsid w:val="001E2CC6"/>
    <w:rsid w:val="00246266"/>
    <w:rsid w:val="00290D9E"/>
    <w:rsid w:val="00292AB2"/>
    <w:rsid w:val="002C4543"/>
    <w:rsid w:val="00311BE4"/>
    <w:rsid w:val="003766F8"/>
    <w:rsid w:val="0038345D"/>
    <w:rsid w:val="003A6724"/>
    <w:rsid w:val="003C0318"/>
    <w:rsid w:val="003C07CC"/>
    <w:rsid w:val="003F4D60"/>
    <w:rsid w:val="00425EE0"/>
    <w:rsid w:val="004327EC"/>
    <w:rsid w:val="00434650"/>
    <w:rsid w:val="004970DD"/>
    <w:rsid w:val="004C4B7F"/>
    <w:rsid w:val="004D095C"/>
    <w:rsid w:val="004D77C9"/>
    <w:rsid w:val="004F66E1"/>
    <w:rsid w:val="00574960"/>
    <w:rsid w:val="00595456"/>
    <w:rsid w:val="005D029C"/>
    <w:rsid w:val="005D33F9"/>
    <w:rsid w:val="0061499E"/>
    <w:rsid w:val="006168D2"/>
    <w:rsid w:val="00673C60"/>
    <w:rsid w:val="00690186"/>
    <w:rsid w:val="006A483A"/>
    <w:rsid w:val="006A787D"/>
    <w:rsid w:val="006E5055"/>
    <w:rsid w:val="006F7DB0"/>
    <w:rsid w:val="0070121C"/>
    <w:rsid w:val="007944FB"/>
    <w:rsid w:val="007C18B6"/>
    <w:rsid w:val="007C599A"/>
    <w:rsid w:val="00862AD1"/>
    <w:rsid w:val="0088353B"/>
    <w:rsid w:val="008A3F7F"/>
    <w:rsid w:val="008B10AC"/>
    <w:rsid w:val="009074FB"/>
    <w:rsid w:val="00915371"/>
    <w:rsid w:val="0093797A"/>
    <w:rsid w:val="00974FEC"/>
    <w:rsid w:val="00976678"/>
    <w:rsid w:val="00981499"/>
    <w:rsid w:val="00997D48"/>
    <w:rsid w:val="009A4A42"/>
    <w:rsid w:val="009E0E6F"/>
    <w:rsid w:val="00A108C7"/>
    <w:rsid w:val="00A2310E"/>
    <w:rsid w:val="00A66C9E"/>
    <w:rsid w:val="00A9080F"/>
    <w:rsid w:val="00A93B2F"/>
    <w:rsid w:val="00AC6381"/>
    <w:rsid w:val="00AD67E1"/>
    <w:rsid w:val="00B13F06"/>
    <w:rsid w:val="00B16C92"/>
    <w:rsid w:val="00B2592C"/>
    <w:rsid w:val="00B26B6C"/>
    <w:rsid w:val="00B32464"/>
    <w:rsid w:val="00B40615"/>
    <w:rsid w:val="00B5759B"/>
    <w:rsid w:val="00BB7B54"/>
    <w:rsid w:val="00BC6103"/>
    <w:rsid w:val="00BD40BC"/>
    <w:rsid w:val="00C135AC"/>
    <w:rsid w:val="00C35E61"/>
    <w:rsid w:val="00C41A4E"/>
    <w:rsid w:val="00C5230F"/>
    <w:rsid w:val="00C53543"/>
    <w:rsid w:val="00C91642"/>
    <w:rsid w:val="00CC3685"/>
    <w:rsid w:val="00CE2900"/>
    <w:rsid w:val="00CF1E7D"/>
    <w:rsid w:val="00D02661"/>
    <w:rsid w:val="00D15529"/>
    <w:rsid w:val="00D17823"/>
    <w:rsid w:val="00D36E12"/>
    <w:rsid w:val="00D729F9"/>
    <w:rsid w:val="00DC1205"/>
    <w:rsid w:val="00DD0BE5"/>
    <w:rsid w:val="00DE1427"/>
    <w:rsid w:val="00E40000"/>
    <w:rsid w:val="00E40A58"/>
    <w:rsid w:val="00E631C7"/>
    <w:rsid w:val="00ED7B27"/>
    <w:rsid w:val="00EE349E"/>
    <w:rsid w:val="00F2723F"/>
    <w:rsid w:val="00F327BF"/>
    <w:rsid w:val="00F3520C"/>
    <w:rsid w:val="00F50151"/>
    <w:rsid w:val="00FA4322"/>
    <w:rsid w:val="00FD2B38"/>
    <w:rsid w:val="00FF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CED67-EF21-4159-9E27-C53CF601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205"/>
    <w:pPr>
      <w:spacing w:after="0" w:line="240" w:lineRule="auto"/>
    </w:pPr>
    <w:rPr>
      <w:rFonts w:eastAsia="Times New Roman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4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49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D67E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67E1"/>
    <w:rPr>
      <w:rFonts w:ascii="Segoe UI" w:hAnsi="Segoe UI" w:cs="Segoe UI"/>
      <w:sz w:val="18"/>
      <w:szCs w:val="18"/>
    </w:rPr>
  </w:style>
  <w:style w:type="paragraph" w:customStyle="1" w:styleId="a7">
    <w:name w:val="Знак"/>
    <w:basedOn w:val="a"/>
    <w:rsid w:val="00DC1205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5D33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D33F9"/>
    <w:rPr>
      <w:rFonts w:eastAsia="Times New Roman"/>
      <w:szCs w:val="30"/>
      <w:lang w:eastAsia="ru-RU"/>
    </w:rPr>
  </w:style>
  <w:style w:type="paragraph" w:styleId="aa">
    <w:name w:val="footer"/>
    <w:basedOn w:val="a"/>
    <w:link w:val="ab"/>
    <w:uiPriority w:val="99"/>
    <w:unhideWhenUsed/>
    <w:rsid w:val="005D33F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D33F9"/>
    <w:rPr>
      <w:rFonts w:eastAsia="Times New Roman"/>
      <w:szCs w:val="30"/>
      <w:lang w:eastAsia="ru-RU"/>
    </w:rPr>
  </w:style>
  <w:style w:type="paragraph" w:customStyle="1" w:styleId="ac">
    <w:name w:val="Знак"/>
    <w:basedOn w:val="a"/>
    <w:rsid w:val="00D15529"/>
    <w:pPr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3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0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7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05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93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F389F-609F-426B-AE84-559383F0D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Ермолицкая Татьяна Николаевна</dc:creator>
  <cp:keywords/>
  <dc:description/>
  <cp:lastModifiedBy>Ермолицкая Татьяна Николаевна</cp:lastModifiedBy>
  <cp:revision>2</cp:revision>
  <cp:lastPrinted>2025-12-11T13:55:00Z</cp:lastPrinted>
  <dcterms:created xsi:type="dcterms:W3CDTF">2026-02-27T05:01:00Z</dcterms:created>
  <dcterms:modified xsi:type="dcterms:W3CDTF">2026-02-27T05:01:00Z</dcterms:modified>
</cp:coreProperties>
</file>