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17" w:rsidRPr="00B80617" w:rsidRDefault="00B80617" w:rsidP="00B80617">
      <w:pPr>
        <w:spacing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bookmarkStart w:id="0" w:name="_GoBack"/>
      <w:bookmarkEnd w:id="0"/>
      <w:r w:rsidRPr="00B8061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                                                             для размещения на сайте Быховского</w:t>
      </w:r>
    </w:p>
    <w:p w:rsidR="00E466F2" w:rsidRPr="00B80617" w:rsidRDefault="00B80617" w:rsidP="00B80617">
      <w:pPr>
        <w:spacing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B8061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                                                             районного исполнительного комитета</w:t>
      </w:r>
    </w:p>
    <w:p w:rsidR="00B80617" w:rsidRPr="00B80617" w:rsidRDefault="00B80617" w:rsidP="00B80617">
      <w:pPr>
        <w:spacing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B80617" w:rsidRPr="00B80617" w:rsidRDefault="00B80617" w:rsidP="00B80617">
      <w:pPr>
        <w:spacing w:line="280" w:lineRule="exact"/>
        <w:ind w:right="-28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1794C" w:rsidRPr="00B80617" w:rsidRDefault="00F1794C" w:rsidP="00B80617">
      <w:pPr>
        <w:spacing w:line="280" w:lineRule="exact"/>
        <w:ind w:right="-28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80617">
        <w:rPr>
          <w:rFonts w:ascii="Times New Roman" w:hAnsi="Times New Roman" w:cs="Times New Roman"/>
          <w:b/>
          <w:sz w:val="24"/>
          <w:szCs w:val="24"/>
          <w:lang w:eastAsia="en-US"/>
        </w:rPr>
        <w:t>Статья</w:t>
      </w:r>
    </w:p>
    <w:p w:rsidR="00F1794C" w:rsidRPr="00B80617" w:rsidRDefault="00F1794C" w:rsidP="00B80617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80617">
        <w:rPr>
          <w:rFonts w:ascii="Times New Roman" w:hAnsi="Times New Roman" w:cs="Times New Roman"/>
          <w:b/>
          <w:sz w:val="24"/>
          <w:szCs w:val="24"/>
          <w:lang w:eastAsia="en-US"/>
        </w:rPr>
        <w:t>«</w:t>
      </w:r>
      <w:r w:rsidR="008A10E3" w:rsidRPr="00B80617">
        <w:rPr>
          <w:rFonts w:ascii="Times New Roman" w:hAnsi="Times New Roman" w:cs="Times New Roman"/>
          <w:b/>
          <w:sz w:val="24"/>
          <w:szCs w:val="24"/>
          <w:lang w:eastAsia="en-US"/>
        </w:rPr>
        <w:t>Требования по охране труда</w:t>
      </w:r>
      <w:r w:rsidR="00866464" w:rsidRPr="00B806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при </w:t>
      </w:r>
      <w:r w:rsidR="00154AB4" w:rsidRPr="00B806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эксплуатации </w:t>
      </w:r>
      <w:r w:rsidR="008A10E3" w:rsidRPr="00B80617">
        <w:rPr>
          <w:rFonts w:ascii="Times New Roman" w:hAnsi="Times New Roman" w:cs="Times New Roman"/>
          <w:b/>
          <w:sz w:val="24"/>
          <w:szCs w:val="24"/>
          <w:lang w:eastAsia="en-US"/>
        </w:rPr>
        <w:t>грузовых тележек</w:t>
      </w:r>
      <w:r w:rsidRPr="00B806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9B4135" w:rsidRPr="009B4135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06CF6" w:rsidRDefault="00C06CF6" w:rsidP="00B8661F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06CF6">
        <w:rPr>
          <w:rFonts w:ascii="Times New Roman" w:eastAsia="Times New Roman" w:hAnsi="Times New Roman" w:cs="Times New Roman"/>
          <w:sz w:val="22"/>
          <w:szCs w:val="22"/>
        </w:rPr>
        <w:t>Требования по охране труда при эксплуатации грузовых тележек установлены Межотраслевыми правилами по охране труда при эксплуатации напольного безрельсового транспорта и грузовых тележек, утвержденными постановлением Министерства труда и социальной защиты Республики Беларусь от 30.12.2003 № 165.</w:t>
      </w:r>
    </w:p>
    <w:p w:rsidR="00B8661F" w:rsidRDefault="008A10E3" w:rsidP="00B8661F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10E3">
        <w:rPr>
          <w:rFonts w:ascii="Times New Roman" w:eastAsia="Times New Roman" w:hAnsi="Times New Roman" w:cs="Times New Roman"/>
          <w:sz w:val="22"/>
          <w:szCs w:val="22"/>
        </w:rPr>
        <w:t>Ручная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грузовая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тележка — приспособление для ручной перевозки грузов.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Является 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>сам</w:t>
      </w:r>
      <w:r>
        <w:rPr>
          <w:rFonts w:ascii="Times New Roman" w:eastAsia="Times New Roman" w:hAnsi="Times New Roman" w:cs="Times New Roman"/>
          <w:sz w:val="22"/>
          <w:szCs w:val="22"/>
        </w:rPr>
        <w:t>ым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прост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ым 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>и распространенн</w:t>
      </w:r>
      <w:r>
        <w:rPr>
          <w:rFonts w:ascii="Times New Roman" w:eastAsia="Times New Roman" w:hAnsi="Times New Roman" w:cs="Times New Roman"/>
          <w:sz w:val="22"/>
          <w:szCs w:val="22"/>
        </w:rPr>
        <w:t>ым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средство</w:t>
      </w:r>
      <w:r>
        <w:rPr>
          <w:rFonts w:ascii="Times New Roman" w:eastAsia="Times New Roman" w:hAnsi="Times New Roman" w:cs="Times New Roman"/>
          <w:sz w:val="22"/>
          <w:szCs w:val="22"/>
        </w:rPr>
        <w:t>м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малой механизации для горизонтального перемещения грузов</w:t>
      </w:r>
      <w:r w:rsidR="00A82BE6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82BE6">
        <w:rPr>
          <w:rFonts w:ascii="Times New Roman" w:eastAsia="Times New Roman" w:hAnsi="Times New Roman" w:cs="Times New Roman"/>
          <w:sz w:val="22"/>
          <w:szCs w:val="22"/>
        </w:rPr>
        <w:t>Она с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>остоит из колёс (их количество зависит от модификации и назначения тележки), рамы в разных вариантах и ручек для удобного хвата.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F44A24" w:rsidRDefault="00A82BE6" w:rsidP="00A82B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82BE6">
        <w:rPr>
          <w:rFonts w:ascii="Times New Roman" w:eastAsia="Times New Roman" w:hAnsi="Times New Roman" w:cs="Times New Roman"/>
          <w:sz w:val="22"/>
          <w:szCs w:val="22"/>
        </w:rPr>
        <w:t>Работодатель обязан обеспечить безопасную эксплуатацию грузовых тележек.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 этой целью р</w:t>
      </w:r>
      <w:r w:rsidRPr="00A82BE6">
        <w:rPr>
          <w:rFonts w:ascii="Times New Roman" w:eastAsia="Times New Roman" w:hAnsi="Times New Roman" w:cs="Times New Roman"/>
          <w:sz w:val="22"/>
          <w:szCs w:val="22"/>
        </w:rPr>
        <w:t>уководитель организации приказом назначает из числа специалистов лиц, ответственных за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их своевременный осмотр и ремонт, а также за </w:t>
      </w:r>
      <w:r w:rsidRPr="00A82BE6">
        <w:rPr>
          <w:rFonts w:ascii="Times New Roman" w:eastAsia="Times New Roman" w:hAnsi="Times New Roman" w:cs="Times New Roman"/>
          <w:sz w:val="22"/>
          <w:szCs w:val="22"/>
        </w:rPr>
        <w:t xml:space="preserve">безопасную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их </w:t>
      </w:r>
      <w:r w:rsidRPr="00A82BE6">
        <w:rPr>
          <w:rFonts w:ascii="Times New Roman" w:eastAsia="Times New Roman" w:hAnsi="Times New Roman" w:cs="Times New Roman"/>
          <w:sz w:val="22"/>
          <w:szCs w:val="22"/>
        </w:rPr>
        <w:t>эксплуатацию.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Лицо, ответственное за своевременный осмотр и ремонт грузовых тележек, обязано: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- разрабатывать графики проведения технического обслуживания и ремонта грузовых тележек в соответствии с эксплуатационными документами;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- обеспечивать содержание грузовых тележек в исправном состоянии путем своевременного проведения технического обслуживания и ремонта;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- проводить осмотр (не реже 1 раза в 3 месяца) грузовых тележек с записью в журнале осмотра грузовых тележек;</w:t>
      </w:r>
    </w:p>
    <w:p w:rsid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- обеспечивать сохранность технической документации грузовых тележек.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Грузовые тележки регистрируются в установленном в организации порядке с присвоением им инвентарного номера организации. После этого на грузовую тележку следует прикрепить табличку (надпись) с указанием грузоподъемности, инвентарного номера, наименования структурного подразделения организации. Надписи должны быть четкими и нестирающимися.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Грузовые тележки должны быть исправными, устойчивыми, легко управляемыми, иметь поручни для удобства их передвижения вручную, а также должны соответствовать виду перевозимых грузов с возможностью их крепления и фиксации.</w:t>
      </w:r>
    </w:p>
    <w:p w:rsid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Грузовые тележки для транспортирования агрегатов, узлов, деталей оборудования и тому подобного массой более 15 кг оборудуются стойками, упорами и другими устройствами, предохраняющими агрегаты, детали и узлы от падения и самопроизвольного смещения.</w:t>
      </w:r>
    </w:p>
    <w:p w:rsidR="00155E64" w:rsidRDefault="00155E64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При выявлении во время осмотра, технического обслуживания грузовых тележек неисправностей, угрожающих безопасности работающих, грузовые тележки с эксплуатации снимаются. Эксплуатация их может быть возобновлена после устранения неисправностей.</w:t>
      </w:r>
    </w:p>
    <w:p w:rsidR="00AC729F" w:rsidRPr="00AC729F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729F">
        <w:rPr>
          <w:rFonts w:ascii="Times New Roman" w:eastAsia="Times New Roman" w:hAnsi="Times New Roman" w:cs="Times New Roman"/>
          <w:sz w:val="22"/>
          <w:szCs w:val="22"/>
        </w:rPr>
        <w:t>Лицо, ответственное за безопасную эксплуатацию грузовых тележек</w:t>
      </w:r>
      <w:r>
        <w:rPr>
          <w:rFonts w:ascii="Times New Roman" w:eastAsia="Times New Roman" w:hAnsi="Times New Roman" w:cs="Times New Roman"/>
          <w:sz w:val="22"/>
          <w:szCs w:val="22"/>
        </w:rPr>
        <w:t>, обязано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AC729F" w:rsidRPr="00AC729F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проверя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периодичность и объем выполнения технического обслуживания и ремонта грузовых тележек в соответствии с графиком их проведения;</w:t>
      </w:r>
    </w:p>
    <w:p w:rsidR="00AC729F" w:rsidRPr="00AC729F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проверя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выполнение требований локальных нормативных правовых актов, регламентирующих безопасную эксплуатацию грузовых тележек;</w:t>
      </w:r>
    </w:p>
    <w:p w:rsidR="00A82BE6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не допуска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эксплуатаци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напольного безрельсового транспорта, грузовых тележек в неисправном состоянии, при несоответствии эксплуатационным документам.</w:t>
      </w:r>
    </w:p>
    <w:p w:rsidR="009100DF" w:rsidRPr="009100DF" w:rsidRDefault="009100DF" w:rsidP="009100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100DF">
        <w:rPr>
          <w:rFonts w:ascii="Times New Roman" w:eastAsia="Times New Roman" w:hAnsi="Times New Roman" w:cs="Times New Roman"/>
          <w:sz w:val="22"/>
          <w:szCs w:val="22"/>
        </w:rPr>
        <w:t>Работодатель должен обеспечить проведение технического обслуживания и ремонта напольного безрельсового транспорта, грузовых тележек в порядке и сроки, установленные соответствующими техническими нормативными правовыми актами, эксплуатационными документами.</w:t>
      </w:r>
    </w:p>
    <w:p w:rsidR="00013397" w:rsidRDefault="00013397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100DF" w:rsidRPr="009B4135" w:rsidRDefault="009100DF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Главный государственный инспектор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отдела надзора за соблюдением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законодательства об охране труда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Могилевского областного управления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Департамента государственной</w:t>
      </w:r>
    </w:p>
    <w:p w:rsidR="002C22C2" w:rsidRPr="009B4135" w:rsidRDefault="009B4135" w:rsidP="009B4135">
      <w:pPr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9B4135">
        <w:rPr>
          <w:rFonts w:ascii="Times New Roman" w:hAnsi="Times New Roman" w:cs="Times New Roman"/>
          <w:sz w:val="22"/>
          <w:szCs w:val="22"/>
        </w:rPr>
        <w:t>инспекции труда</w:t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="00155E64">
        <w:rPr>
          <w:rFonts w:ascii="Times New Roman" w:hAnsi="Times New Roman" w:cs="Times New Roman"/>
          <w:sz w:val="22"/>
          <w:szCs w:val="22"/>
        </w:rPr>
        <w:t>П.М. Новиков</w:t>
      </w:r>
    </w:p>
    <w:sectPr w:rsidR="002C22C2" w:rsidRPr="009B4135" w:rsidSect="009B4135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02C41"/>
    <w:rsid w:val="00013397"/>
    <w:rsid w:val="00085A07"/>
    <w:rsid w:val="00136D02"/>
    <w:rsid w:val="00154AB4"/>
    <w:rsid w:val="00155E64"/>
    <w:rsid w:val="00160AC2"/>
    <w:rsid w:val="001A3A8E"/>
    <w:rsid w:val="0022571D"/>
    <w:rsid w:val="00232F80"/>
    <w:rsid w:val="0024206E"/>
    <w:rsid w:val="0029186F"/>
    <w:rsid w:val="002C22C2"/>
    <w:rsid w:val="002F6AF5"/>
    <w:rsid w:val="00323ED0"/>
    <w:rsid w:val="00345E45"/>
    <w:rsid w:val="003504C1"/>
    <w:rsid w:val="00361262"/>
    <w:rsid w:val="0037445B"/>
    <w:rsid w:val="003B2D1E"/>
    <w:rsid w:val="00403CE3"/>
    <w:rsid w:val="004A09F8"/>
    <w:rsid w:val="004A5997"/>
    <w:rsid w:val="004E4F53"/>
    <w:rsid w:val="004F467F"/>
    <w:rsid w:val="0052361F"/>
    <w:rsid w:val="00536FD5"/>
    <w:rsid w:val="00602ACD"/>
    <w:rsid w:val="00676876"/>
    <w:rsid w:val="006B223B"/>
    <w:rsid w:val="00717DE2"/>
    <w:rsid w:val="00753878"/>
    <w:rsid w:val="00777774"/>
    <w:rsid w:val="007F03A7"/>
    <w:rsid w:val="007F78A5"/>
    <w:rsid w:val="008065B3"/>
    <w:rsid w:val="00826E3B"/>
    <w:rsid w:val="00866464"/>
    <w:rsid w:val="00881FFE"/>
    <w:rsid w:val="008A10E3"/>
    <w:rsid w:val="008B4F14"/>
    <w:rsid w:val="008E428A"/>
    <w:rsid w:val="009100DF"/>
    <w:rsid w:val="00985AC7"/>
    <w:rsid w:val="00996382"/>
    <w:rsid w:val="009B4135"/>
    <w:rsid w:val="009D6C3C"/>
    <w:rsid w:val="00A14942"/>
    <w:rsid w:val="00A201A7"/>
    <w:rsid w:val="00A4373C"/>
    <w:rsid w:val="00A82BE6"/>
    <w:rsid w:val="00AB7D65"/>
    <w:rsid w:val="00AC729F"/>
    <w:rsid w:val="00AD34CB"/>
    <w:rsid w:val="00B541FF"/>
    <w:rsid w:val="00B705BD"/>
    <w:rsid w:val="00B80617"/>
    <w:rsid w:val="00B8661F"/>
    <w:rsid w:val="00C06CF6"/>
    <w:rsid w:val="00C108AA"/>
    <w:rsid w:val="00C33FCB"/>
    <w:rsid w:val="00C7663B"/>
    <w:rsid w:val="00C92951"/>
    <w:rsid w:val="00CE2C28"/>
    <w:rsid w:val="00D00445"/>
    <w:rsid w:val="00D432C6"/>
    <w:rsid w:val="00D53E13"/>
    <w:rsid w:val="00D95292"/>
    <w:rsid w:val="00DD1701"/>
    <w:rsid w:val="00E03CC3"/>
    <w:rsid w:val="00E320DC"/>
    <w:rsid w:val="00E466F2"/>
    <w:rsid w:val="00EE4B46"/>
    <w:rsid w:val="00F1794C"/>
    <w:rsid w:val="00F44A24"/>
    <w:rsid w:val="00FB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User</cp:lastModifiedBy>
  <cp:revision>2</cp:revision>
  <cp:lastPrinted>2026-06-08T08:29:00Z</cp:lastPrinted>
  <dcterms:created xsi:type="dcterms:W3CDTF">2026-06-17T07:13:00Z</dcterms:created>
  <dcterms:modified xsi:type="dcterms:W3CDTF">2026-06-17T07:13:00Z</dcterms:modified>
</cp:coreProperties>
</file>