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37" w:rsidRPr="00843637" w:rsidRDefault="00843637" w:rsidP="00843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Уведомление О ПРОВЕДЕНИИ Собраний ПО Вопросу ПЛАНИРУЕМОГО УДАЛЕНИЯ Объектов РАСТИТЕЛЬНОГО МИРА</w:t>
      </w:r>
      <w:r w:rsidRPr="008436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</w:p>
    <w:p w:rsidR="00843637" w:rsidRPr="00843637" w:rsidRDefault="00843637" w:rsidP="00843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Приглашаем всех желающих</w:t>
      </w:r>
      <w:r w:rsidRPr="00843637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8436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участие в обсуждении вопросов планируемого удаления объектов растительного мира.</w:t>
      </w:r>
    </w:p>
    <w:p w:rsidR="00843637" w:rsidRPr="00843637" w:rsidRDefault="00843637" w:rsidP="00843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себе необходимо иметь паспорт или документ удостоверяющий личность. Ответственный за проведение обсуждения: отдел жилищно-коммунального хозяйства Быховского районного исполнительного комитета, тел. 79-634.</w:t>
      </w:r>
    </w:p>
    <w:p w:rsidR="00843637" w:rsidRPr="00843637" w:rsidRDefault="00843637" w:rsidP="008436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Собрания состоятся:</w:t>
      </w:r>
    </w:p>
    <w:p w:rsidR="00843637" w:rsidRPr="00843637" w:rsidRDefault="00843637" w:rsidP="00843637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 мая 2025 г. в 12.00</w:t>
      </w:r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Быховский район,                              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Лудчицы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proofErr w:type="gram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Центральная</w:t>
      </w:r>
      <w:proofErr w:type="gram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д.44Б (административное здание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Лудчицкого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исполнительного комитета) по вопросу удаления объектов растительного мира (берёзы), расположенных на землях общего пользования по адресам: Быховский район,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Неряж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                      ул. Заречная, д.143 и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Неряж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proofErr w:type="gram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Дубовая</w:t>
      </w:r>
      <w:proofErr w:type="gram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, д.27, препятствующих эксплуатации капитальных строений.</w:t>
      </w:r>
    </w:p>
    <w:p w:rsidR="00843637" w:rsidRPr="00843637" w:rsidRDefault="00843637" w:rsidP="00843637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 мая 2025 г. в 14.00</w:t>
      </w:r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Быховский район,                              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Черный Бор, ул. </w:t>
      </w:r>
      <w:proofErr w:type="gram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Промышленная</w:t>
      </w:r>
      <w:proofErr w:type="gram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д.12 (административное здание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Черноборского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исполнительного комитета) по вопросу удаления объекта растительного мира (липы), расположенного на землях общего пользования по адресу: д. Короткие, д. 9, препятствующего эксплуатации жилого дома.</w:t>
      </w:r>
    </w:p>
    <w:p w:rsidR="00843637" w:rsidRPr="00843637" w:rsidRDefault="00843637" w:rsidP="00843637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 мая 2025 г. в 15.00</w:t>
      </w:r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ыхов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Ленина, д. 31, каб.20 (административное здание Быховского районного исполнительного комитета) по вопросу удаления объектов растительного мира (каштаны), расположенных на землях общего пользования по адресу: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ыхов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ул.Аскаленко</w:t>
      </w:r>
      <w:proofErr w:type="spellEnd"/>
      <w:r w:rsidRPr="00843637">
        <w:rPr>
          <w:rFonts w:ascii="Times New Roman" w:eastAsia="Times New Roman" w:hAnsi="Times New Roman" w:cs="Times New Roman"/>
          <w:sz w:val="30"/>
          <w:szCs w:val="30"/>
          <w:lang w:eastAsia="ru-RU"/>
        </w:rPr>
        <w:t>, д. 13, пре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пятствующих эксплуатации здания.</w:t>
      </w:r>
      <w:bookmarkStart w:id="0" w:name="_GoBack"/>
      <w:bookmarkEnd w:id="0"/>
    </w:p>
    <w:p w:rsidR="00843637" w:rsidRPr="00843637" w:rsidRDefault="00843637" w:rsidP="0084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37" w:rsidRPr="00843637" w:rsidRDefault="00843637" w:rsidP="00843637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37">
        <w:rPr>
          <w:rFonts w:ascii="Times New Roman" w:eastAsia="Times New Roman" w:hAnsi="Times New Roman" w:cs="Times New Roman"/>
          <w:sz w:val="20"/>
          <w:szCs w:val="24"/>
          <w:lang w:val="be-BY" w:eastAsia="ru-RU"/>
        </w:rPr>
        <w:t> </w:t>
      </w:r>
    </w:p>
    <w:p w:rsidR="00350CBF" w:rsidRDefault="00350CBF"/>
    <w:sectPr w:rsidR="0035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7"/>
    <w:rsid w:val="00350CBF"/>
    <w:rsid w:val="008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Терешонок Анжелика Александровна</dc:creator>
  <cp:lastModifiedBy>Терешонок Анжелика Александровна</cp:lastModifiedBy>
  <cp:revision>1</cp:revision>
  <dcterms:created xsi:type="dcterms:W3CDTF">2025-05-02T13:14:00Z</dcterms:created>
  <dcterms:modified xsi:type="dcterms:W3CDTF">2025-05-02T13:15:00Z</dcterms:modified>
</cp:coreProperties>
</file>